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hd w:val="solid" w:color="FFFFFF" w:fill="auto"/>
        <w:autoSpaceDN w:val="0"/>
        <w:spacing w:line="600" w:lineRule="exact"/>
        <w:jc w:val="center"/>
        <w:rPr>
          <w:rFonts w:ascii="方正小标宋_GBK" w:eastAsia="方正小标宋_GBK" w:hAnsiTheme="minorEastAsia"/>
          <w:bCs/>
          <w:spacing w:val="-4"/>
          <w:sz w:val="44"/>
          <w:szCs w:val="44"/>
        </w:rPr>
      </w:pPr>
      <w:bookmarkStart w:id="1" w:name="_GoBack"/>
      <w:bookmarkEnd w:id="1"/>
    </w:p>
    <w:p>
      <w:pPr>
        <w:shd w:val="solid" w:color="FFFFFF" w:fill="auto"/>
        <w:autoSpaceDN w:val="0"/>
        <w:spacing w:line="600" w:lineRule="exact"/>
        <w:jc w:val="center"/>
        <w:rPr>
          <w:rFonts w:ascii="方正小标宋_GBK" w:eastAsia="方正小标宋_GBK" w:hAnsiTheme="minorEastAsia"/>
          <w:bCs/>
          <w:spacing w:val="-4"/>
          <w:sz w:val="44"/>
          <w:szCs w:val="44"/>
        </w:rPr>
      </w:pPr>
    </w:p>
    <w:p>
      <w:pPr>
        <w:shd w:val="solid" w:color="FFFFFF" w:fill="auto"/>
        <w:autoSpaceDN w:val="0"/>
        <w:spacing w:line="600" w:lineRule="exact"/>
        <w:jc w:val="center"/>
        <w:rPr>
          <w:rFonts w:ascii="方正小标宋_GBK" w:eastAsia="方正小标宋_GBK" w:hAnsiTheme="minorEastAsia"/>
          <w:bCs/>
          <w:sz w:val="44"/>
          <w:szCs w:val="44"/>
          <w:shd w:val="clear" w:color="auto" w:fill="FFFFFF"/>
        </w:rPr>
      </w:pPr>
      <w:r>
        <w:rPr>
          <w:rFonts w:hint="eastAsia" w:ascii="方正小标宋_GBK" w:eastAsia="方正小标宋_GBK" w:hAnsiTheme="minorEastAsia"/>
          <w:bCs/>
          <w:spacing w:val="-4"/>
          <w:sz w:val="44"/>
          <w:szCs w:val="44"/>
        </w:rPr>
        <w:t>国家统计局</w:t>
      </w:r>
      <w:r>
        <w:rPr>
          <w:rFonts w:hint="eastAsia" w:ascii="方正小标宋_GBK" w:eastAsia="方正小标宋_GBK" w:hAnsiTheme="minorEastAsia"/>
          <w:bCs/>
          <w:spacing w:val="-4"/>
          <w:sz w:val="44"/>
          <w:szCs w:val="44"/>
          <w:lang w:eastAsia="zh-CN"/>
        </w:rPr>
        <w:t>青海</w:t>
      </w:r>
      <w:r>
        <w:rPr>
          <w:rFonts w:hint="eastAsia" w:ascii="方正小标宋_GBK" w:eastAsia="方正小标宋_GBK" w:hAnsiTheme="minorEastAsia"/>
          <w:bCs/>
          <w:spacing w:val="-4"/>
          <w:sz w:val="44"/>
          <w:szCs w:val="44"/>
        </w:rPr>
        <w:t>调查总队202</w:t>
      </w:r>
      <w:r>
        <w:rPr>
          <w:rFonts w:hint="eastAsia" w:ascii="方正小标宋_GBK" w:eastAsia="方正小标宋_GBK" w:hAnsiTheme="minorEastAsia"/>
          <w:bCs/>
          <w:spacing w:val="-4"/>
          <w:sz w:val="44"/>
          <w:szCs w:val="44"/>
          <w:lang w:val="en-US" w:eastAsia="zh-CN"/>
        </w:rPr>
        <w:t>3</w:t>
      </w:r>
      <w:r>
        <w:rPr>
          <w:rFonts w:hint="eastAsia" w:ascii="方正小标宋_GBK" w:eastAsia="方正小标宋_GBK" w:hAnsiTheme="minorEastAsia"/>
          <w:bCs/>
          <w:spacing w:val="-4"/>
          <w:sz w:val="44"/>
          <w:szCs w:val="44"/>
        </w:rPr>
        <w:t>年度</w:t>
      </w:r>
      <w:r>
        <w:rPr>
          <w:rFonts w:hint="eastAsia" w:ascii="方正小标宋_GBK" w:eastAsia="方正小标宋_GBK" w:hAnsiTheme="minorEastAsia"/>
          <w:bCs/>
          <w:sz w:val="44"/>
          <w:szCs w:val="44"/>
          <w:shd w:val="clear" w:color="auto" w:fill="FFFFFF"/>
        </w:rPr>
        <w:t>考试录用公务员面试公告</w:t>
      </w:r>
    </w:p>
    <w:p>
      <w:pPr>
        <w:shd w:val="solid" w:color="FFFFFF" w:fill="auto"/>
        <w:autoSpaceDN w:val="0"/>
        <w:spacing w:line="600" w:lineRule="exact"/>
        <w:ind w:firstLine="640"/>
        <w:rPr>
          <w:rFonts w:eastAsia="仿宋_GB2312"/>
          <w:sz w:val="32"/>
          <w:szCs w:val="32"/>
          <w:shd w:val="clear" w:color="auto" w:fill="FFFFFF"/>
        </w:rPr>
      </w:pPr>
    </w:p>
    <w:p>
      <w:pPr>
        <w:shd w:val="solid" w:color="FFFFFF" w:fill="auto"/>
        <w:autoSpaceDN w:val="0"/>
        <w:spacing w:line="600" w:lineRule="exact"/>
        <w:rPr>
          <w:rFonts w:eastAsia="仿宋_GB2312"/>
          <w:sz w:val="32"/>
          <w:szCs w:val="32"/>
          <w:shd w:val="clear" w:color="auto" w:fill="FFFFFF"/>
        </w:rPr>
      </w:pPr>
      <w:r>
        <w:rPr>
          <w:rFonts w:hint="eastAsia" w:eastAsia="仿宋_GB2312"/>
          <w:sz w:val="32"/>
          <w:szCs w:val="32"/>
        </w:rPr>
        <w:t xml:space="preserve">    </w:t>
      </w:r>
      <w:r>
        <w:rPr>
          <w:rFonts w:hint="eastAsia" w:ascii="仿宋_GB2312" w:eastAsia="仿宋_GB2312"/>
          <w:sz w:val="32"/>
          <w:szCs w:val="32"/>
        </w:rPr>
        <w:t>根据公务员法和公务员录用有关规定</w:t>
      </w:r>
      <w:r>
        <w:rPr>
          <w:rFonts w:hint="eastAsia" w:ascii="仿宋_GB2312" w:eastAsia="仿宋_GB2312"/>
          <w:sz w:val="32"/>
          <w:szCs w:val="32"/>
          <w:shd w:val="clear" w:color="auto" w:fill="FFFFFF"/>
        </w:rPr>
        <w:t>，现就202</w:t>
      </w:r>
      <w:r>
        <w:rPr>
          <w:rFonts w:hint="eastAsia" w:ascii="仿宋_GB2312" w:eastAsia="仿宋_GB2312"/>
          <w:sz w:val="32"/>
          <w:szCs w:val="32"/>
          <w:shd w:val="clear" w:color="auto" w:fill="FFFFFF"/>
          <w:lang w:val="en-US" w:eastAsia="zh-CN"/>
        </w:rPr>
        <w:t>3</w:t>
      </w:r>
      <w:r>
        <w:rPr>
          <w:rFonts w:hint="eastAsia" w:ascii="仿宋_GB2312" w:eastAsia="仿宋_GB2312"/>
          <w:sz w:val="32"/>
          <w:szCs w:val="32"/>
          <w:shd w:val="clear" w:color="auto" w:fill="FFFFFF"/>
        </w:rPr>
        <w:t>年度国家统计局</w:t>
      </w:r>
      <w:r>
        <w:rPr>
          <w:rFonts w:hint="eastAsia" w:ascii="仿宋_GB2312" w:eastAsia="仿宋_GB2312"/>
          <w:bCs/>
          <w:spacing w:val="-4"/>
          <w:sz w:val="32"/>
          <w:szCs w:val="32"/>
          <w:lang w:eastAsia="zh-CN"/>
        </w:rPr>
        <w:t>青海</w:t>
      </w:r>
      <w:r>
        <w:rPr>
          <w:rFonts w:hint="eastAsia" w:ascii="仿宋_GB2312" w:eastAsia="仿宋_GB2312"/>
          <w:bCs/>
          <w:spacing w:val="-4"/>
          <w:sz w:val="32"/>
          <w:szCs w:val="32"/>
        </w:rPr>
        <w:t>调查总队</w:t>
      </w:r>
      <w:r>
        <w:rPr>
          <w:rFonts w:hint="eastAsia" w:ascii="仿宋_GB2312" w:eastAsia="仿宋_GB2312"/>
          <w:sz w:val="32"/>
          <w:szCs w:val="32"/>
          <w:shd w:val="clear" w:color="auto" w:fill="FFFFFF"/>
        </w:rPr>
        <w:t>考试录用</w:t>
      </w:r>
      <w:r>
        <w:rPr>
          <w:rFonts w:eastAsia="仿宋_GB2312"/>
          <w:sz w:val="32"/>
          <w:szCs w:val="32"/>
          <w:shd w:val="clear" w:color="auto" w:fill="FFFFFF"/>
        </w:rPr>
        <w:t>公务员面试有关事宜通知如下：</w:t>
      </w:r>
    </w:p>
    <w:p>
      <w:pPr>
        <w:shd w:val="solid" w:color="FFFFFF" w:fill="auto"/>
        <w:autoSpaceDN w:val="0"/>
        <w:spacing w:line="600" w:lineRule="exact"/>
        <w:ind w:left="1363" w:hanging="720"/>
        <w:rPr>
          <w:sz w:val="32"/>
          <w:szCs w:val="32"/>
          <w:shd w:val="clear" w:color="auto" w:fill="FFFFFF"/>
        </w:rPr>
      </w:pPr>
      <w:r>
        <w:rPr>
          <w:rFonts w:eastAsia="黑体"/>
          <w:sz w:val="32"/>
          <w:szCs w:val="32"/>
          <w:shd w:val="clear" w:color="auto" w:fill="FFFFFF"/>
        </w:rPr>
        <w:t>一、面试名单</w:t>
      </w:r>
    </w:p>
    <w:tbl>
      <w:tblPr>
        <w:tblStyle w:val="6"/>
        <w:tblW w:w="8645" w:type="dxa"/>
        <w:jc w:val="center"/>
        <w:tblLayout w:type="fixed"/>
        <w:tblCellMar>
          <w:top w:w="0" w:type="dxa"/>
          <w:left w:w="108" w:type="dxa"/>
          <w:bottom w:w="0" w:type="dxa"/>
          <w:right w:w="108" w:type="dxa"/>
        </w:tblCellMar>
      </w:tblPr>
      <w:tblGrid>
        <w:gridCol w:w="2234"/>
        <w:gridCol w:w="1024"/>
        <w:gridCol w:w="1244"/>
        <w:gridCol w:w="2146"/>
        <w:gridCol w:w="1208"/>
        <w:gridCol w:w="789"/>
      </w:tblGrid>
      <w:tr>
        <w:tblPrEx>
          <w:tblCellMar>
            <w:top w:w="0" w:type="dxa"/>
            <w:left w:w="108" w:type="dxa"/>
            <w:bottom w:w="0" w:type="dxa"/>
            <w:right w:w="108" w:type="dxa"/>
          </w:tblCellMar>
        </w:tblPrEx>
        <w:trPr>
          <w:trHeight w:val="1984" w:hRule="atLeast"/>
          <w:jc w:val="center"/>
        </w:trPr>
        <w:tc>
          <w:tcPr>
            <w:tcW w:w="2234" w:type="dxa"/>
            <w:tcBorders>
              <w:top w:val="single" w:color="000000" w:sz="4" w:space="0"/>
              <w:left w:val="single" w:color="000000" w:sz="4"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sz w:val="28"/>
                <w:szCs w:val="28"/>
              </w:rPr>
            </w:pPr>
            <w:bookmarkStart w:id="0" w:name="RANGE!B4:F45"/>
            <w:r>
              <w:rPr>
                <w:rFonts w:eastAsia="黑体"/>
                <w:kern w:val="0"/>
                <w:sz w:val="28"/>
                <w:szCs w:val="28"/>
              </w:rPr>
              <w:t>职位</w:t>
            </w:r>
            <w:bookmarkEnd w:id="0"/>
            <w:r>
              <w:rPr>
                <w:rFonts w:eastAsia="黑体"/>
                <w:kern w:val="0"/>
                <w:sz w:val="28"/>
                <w:szCs w:val="28"/>
              </w:rPr>
              <w:t>名称及代码</w:t>
            </w:r>
          </w:p>
        </w:tc>
        <w:tc>
          <w:tcPr>
            <w:tcW w:w="1024"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400" w:lineRule="exact"/>
              <w:jc w:val="center"/>
              <w:rPr>
                <w:rFonts w:eastAsia="黑体"/>
                <w:kern w:val="0"/>
                <w:sz w:val="28"/>
                <w:szCs w:val="28"/>
              </w:rPr>
            </w:pPr>
            <w:r>
              <w:rPr>
                <w:rFonts w:hint="eastAsia" w:eastAsia="黑体"/>
                <w:kern w:val="0"/>
                <w:sz w:val="28"/>
                <w:szCs w:val="28"/>
              </w:rPr>
              <w:t>进入</w:t>
            </w:r>
          </w:p>
          <w:p>
            <w:pPr>
              <w:widowControl/>
              <w:autoSpaceDN w:val="0"/>
              <w:spacing w:line="400" w:lineRule="exact"/>
              <w:jc w:val="center"/>
              <w:rPr>
                <w:rFonts w:eastAsia="黑体"/>
                <w:kern w:val="0"/>
                <w:sz w:val="28"/>
                <w:szCs w:val="28"/>
              </w:rPr>
            </w:pPr>
            <w:r>
              <w:rPr>
                <w:rFonts w:hint="eastAsia" w:eastAsia="黑体"/>
                <w:kern w:val="0"/>
                <w:sz w:val="28"/>
                <w:szCs w:val="28"/>
              </w:rPr>
              <w:t>面试</w:t>
            </w:r>
          </w:p>
          <w:p>
            <w:pPr>
              <w:widowControl/>
              <w:autoSpaceDN w:val="0"/>
              <w:spacing w:line="400" w:lineRule="exact"/>
              <w:jc w:val="center"/>
              <w:rPr>
                <w:rFonts w:eastAsia="黑体"/>
                <w:kern w:val="0"/>
                <w:sz w:val="28"/>
                <w:szCs w:val="28"/>
              </w:rPr>
            </w:pPr>
            <w:r>
              <w:rPr>
                <w:rFonts w:hint="eastAsia" w:eastAsia="黑体"/>
                <w:kern w:val="0"/>
                <w:sz w:val="28"/>
                <w:szCs w:val="28"/>
              </w:rPr>
              <w:t>最低</w:t>
            </w:r>
          </w:p>
          <w:p>
            <w:pPr>
              <w:widowControl/>
              <w:autoSpaceDN w:val="0"/>
              <w:spacing w:line="400" w:lineRule="exact"/>
              <w:jc w:val="center"/>
              <w:rPr>
                <w:sz w:val="28"/>
                <w:szCs w:val="28"/>
              </w:rPr>
            </w:pPr>
            <w:r>
              <w:rPr>
                <w:rFonts w:hint="eastAsia" w:eastAsia="黑体"/>
                <w:kern w:val="0"/>
                <w:sz w:val="28"/>
                <w:szCs w:val="28"/>
              </w:rPr>
              <w:t>分数</w:t>
            </w:r>
          </w:p>
        </w:tc>
        <w:tc>
          <w:tcPr>
            <w:tcW w:w="1244"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sz w:val="28"/>
                <w:szCs w:val="28"/>
              </w:rPr>
            </w:pPr>
            <w:r>
              <w:rPr>
                <w:rFonts w:eastAsia="黑体"/>
                <w:kern w:val="0"/>
                <w:sz w:val="28"/>
                <w:szCs w:val="28"/>
              </w:rPr>
              <w:t>姓  名</w:t>
            </w:r>
          </w:p>
        </w:tc>
        <w:tc>
          <w:tcPr>
            <w:tcW w:w="2146"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sz w:val="28"/>
                <w:szCs w:val="28"/>
              </w:rPr>
            </w:pPr>
            <w:r>
              <w:rPr>
                <w:rFonts w:eastAsia="黑体"/>
                <w:kern w:val="0"/>
                <w:sz w:val="28"/>
                <w:szCs w:val="28"/>
              </w:rPr>
              <w:t>准考证号</w:t>
            </w:r>
          </w:p>
        </w:tc>
        <w:tc>
          <w:tcPr>
            <w:tcW w:w="1208"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sz w:val="28"/>
                <w:szCs w:val="28"/>
              </w:rPr>
            </w:pPr>
            <w:r>
              <w:rPr>
                <w:rFonts w:eastAsia="黑体"/>
                <w:kern w:val="0"/>
                <w:sz w:val="28"/>
                <w:szCs w:val="28"/>
              </w:rPr>
              <w:t>面试时间</w:t>
            </w:r>
          </w:p>
        </w:tc>
        <w:tc>
          <w:tcPr>
            <w:tcW w:w="789" w:type="dxa"/>
            <w:tcBorders>
              <w:top w:val="single" w:color="000000" w:sz="4"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widowControl/>
              <w:autoSpaceDN w:val="0"/>
              <w:spacing w:line="528" w:lineRule="auto"/>
              <w:jc w:val="center"/>
              <w:rPr>
                <w:sz w:val="28"/>
                <w:szCs w:val="28"/>
              </w:rPr>
            </w:pPr>
            <w:r>
              <w:rPr>
                <w:rFonts w:eastAsia="黑体"/>
                <w:kern w:val="0"/>
                <w:sz w:val="28"/>
                <w:szCs w:val="28"/>
              </w:rPr>
              <w:t>备 注</w:t>
            </w:r>
          </w:p>
        </w:tc>
      </w:tr>
      <w:tr>
        <w:tblPrEx>
          <w:tblCellMar>
            <w:top w:w="0" w:type="dxa"/>
            <w:left w:w="108" w:type="dxa"/>
            <w:bottom w:w="0" w:type="dxa"/>
            <w:right w:w="108" w:type="dxa"/>
          </w:tblCellMar>
        </w:tblPrEx>
        <w:trPr>
          <w:trHeight w:val="510" w:hRule="exact"/>
          <w:jc w:val="center"/>
        </w:trPr>
        <w:tc>
          <w:tcPr>
            <w:tcW w:w="2234" w:type="dxa"/>
            <w:vMerge w:val="restart"/>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60" w:lineRule="auto"/>
              <w:jc w:val="center"/>
              <w:rPr>
                <w:rFonts w:ascii="仿宋_GB2312" w:eastAsia="仿宋_GB2312"/>
                <w:sz w:val="24"/>
                <w:szCs w:val="24"/>
              </w:rPr>
            </w:pPr>
            <w:r>
              <w:rPr>
                <w:rFonts w:hint="eastAsia" w:ascii="仿宋_GB2312" w:eastAsia="仿宋_GB2312"/>
                <w:sz w:val="22"/>
                <w:szCs w:val="22"/>
              </w:rPr>
              <w:t>青海调查总队业务处室一级主任科员及以下（1）（400110129001）</w:t>
            </w:r>
          </w:p>
        </w:tc>
        <w:tc>
          <w:tcPr>
            <w:tcW w:w="1024" w:type="dxa"/>
            <w:vMerge w:val="restart"/>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autoSpaceDN w:val="0"/>
              <w:spacing w:line="528" w:lineRule="auto"/>
              <w:jc w:val="center"/>
              <w:rPr>
                <w:rFonts w:hint="default" w:ascii="仿宋_GB2312" w:eastAsia="仿宋_GB2312"/>
                <w:sz w:val="24"/>
                <w:szCs w:val="24"/>
                <w:lang w:val="en-US" w:eastAsia="zh-CN"/>
              </w:rPr>
            </w:pPr>
            <w:r>
              <w:rPr>
                <w:rFonts w:hint="eastAsia" w:ascii="仿宋_GB2312" w:eastAsia="仿宋_GB2312"/>
                <w:sz w:val="24"/>
                <w:szCs w:val="24"/>
                <w:lang w:val="en-US" w:eastAsia="zh-CN"/>
              </w:rPr>
              <w:t>109.6</w:t>
            </w:r>
          </w:p>
        </w:tc>
        <w:tc>
          <w:tcPr>
            <w:tcW w:w="124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曹转转</w:t>
            </w:r>
          </w:p>
        </w:tc>
        <w:tc>
          <w:tcPr>
            <w:tcW w:w="214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113114230101912</w:t>
            </w:r>
          </w:p>
        </w:tc>
        <w:tc>
          <w:tcPr>
            <w:tcW w:w="1208" w:type="dxa"/>
            <w:vMerge w:val="restart"/>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rFonts w:ascii="仿宋_GB2312" w:eastAsia="仿宋_GB2312"/>
                <w:b/>
                <w:sz w:val="24"/>
                <w:szCs w:val="24"/>
              </w:rPr>
            </w:pPr>
            <w:r>
              <w:rPr>
                <w:rFonts w:hint="eastAsia" w:ascii="仿宋_GB2312" w:eastAsia="仿宋_GB2312"/>
                <w:b/>
                <w:sz w:val="24"/>
                <w:szCs w:val="24"/>
                <w:lang w:val="en-US" w:eastAsia="zh-CN"/>
              </w:rPr>
              <w:t>4</w:t>
            </w:r>
            <w:r>
              <w:rPr>
                <w:rFonts w:hint="eastAsia" w:ascii="仿宋_GB2312" w:eastAsia="仿宋_GB2312"/>
                <w:b/>
                <w:sz w:val="24"/>
                <w:szCs w:val="24"/>
              </w:rPr>
              <w:t>月</w:t>
            </w:r>
            <w:r>
              <w:rPr>
                <w:rFonts w:hint="eastAsia" w:ascii="仿宋_GB2312" w:eastAsia="仿宋_GB2312"/>
                <w:b/>
                <w:sz w:val="24"/>
                <w:szCs w:val="24"/>
                <w:lang w:val="en-US" w:eastAsia="zh-CN"/>
              </w:rPr>
              <w:t>12</w:t>
            </w:r>
            <w:r>
              <w:rPr>
                <w:rFonts w:hint="eastAsia" w:ascii="仿宋_GB2312" w:eastAsia="仿宋_GB2312"/>
                <w:b/>
                <w:sz w:val="24"/>
                <w:szCs w:val="24"/>
              </w:rPr>
              <w:t>日</w:t>
            </w:r>
          </w:p>
          <w:p>
            <w:pPr>
              <w:widowControl/>
              <w:autoSpaceDN w:val="0"/>
              <w:spacing w:line="528" w:lineRule="auto"/>
              <w:jc w:val="center"/>
              <w:rPr>
                <w:rFonts w:ascii="仿宋_GB2312" w:eastAsia="仿宋_GB2312"/>
                <w:b/>
                <w:sz w:val="24"/>
                <w:szCs w:val="24"/>
              </w:rPr>
            </w:pPr>
          </w:p>
        </w:tc>
        <w:tc>
          <w:tcPr>
            <w:tcW w:w="789"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eastAsia="zh-CN"/>
              </w:rPr>
            </w:pPr>
            <w:r>
              <w:rPr>
                <w:rFonts w:hint="eastAsia" w:ascii="仿宋_GB2312" w:eastAsia="仿宋_GB2312"/>
                <w:sz w:val="24"/>
                <w:szCs w:val="24"/>
                <w:lang w:eastAsia="zh-CN"/>
              </w:rPr>
              <w:t>调剂</w:t>
            </w:r>
          </w:p>
        </w:tc>
      </w:tr>
      <w:tr>
        <w:tblPrEx>
          <w:tblCellMar>
            <w:top w:w="0" w:type="dxa"/>
            <w:left w:w="108" w:type="dxa"/>
            <w:bottom w:w="0" w:type="dxa"/>
            <w:right w:w="108" w:type="dxa"/>
          </w:tblCellMar>
        </w:tblPrEx>
        <w:trPr>
          <w:trHeight w:val="510" w:hRule="exact"/>
          <w:jc w:val="center"/>
        </w:trPr>
        <w:tc>
          <w:tcPr>
            <w:tcW w:w="2234" w:type="dxa"/>
            <w:vMerge w:val="continue"/>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pPr>
              <w:jc w:val="center"/>
              <w:rPr>
                <w:rFonts w:ascii="仿宋_GB2312" w:eastAsia="仿宋_GB2312"/>
                <w:sz w:val="24"/>
                <w:szCs w:val="24"/>
              </w:rPr>
            </w:pPr>
          </w:p>
        </w:tc>
        <w:tc>
          <w:tcPr>
            <w:tcW w:w="1024"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hd w:val="solid" w:color="FFFFFF" w:fill="auto"/>
              <w:autoSpaceDN w:val="0"/>
              <w:jc w:val="center"/>
              <w:rPr>
                <w:rFonts w:ascii="仿宋_GB2312" w:eastAsia="仿宋_GB2312"/>
                <w:sz w:val="24"/>
                <w:szCs w:val="24"/>
              </w:rPr>
            </w:pPr>
          </w:p>
        </w:tc>
        <w:tc>
          <w:tcPr>
            <w:tcW w:w="124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rFonts w:hint="eastAsia" w:ascii="仿宋_GB2312" w:hAnsi="Times New Roman" w:eastAsia="仿宋_GB2312" w:cs="Times New Roman"/>
                <w:kern w:val="2"/>
                <w:sz w:val="24"/>
                <w:szCs w:val="24"/>
                <w:lang w:val="en-US" w:eastAsia="zh-CN" w:bidi="ar-SA"/>
              </w:rPr>
            </w:pPr>
            <w:r>
              <w:rPr>
                <w:rFonts w:hint="eastAsia" w:ascii="仿宋_GB2312" w:eastAsia="仿宋_GB2312"/>
                <w:sz w:val="24"/>
                <w:szCs w:val="24"/>
                <w:lang w:val="en-US" w:eastAsia="zh-CN"/>
              </w:rPr>
              <w:t>殷  飞</w:t>
            </w:r>
          </w:p>
        </w:tc>
        <w:tc>
          <w:tcPr>
            <w:tcW w:w="214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rFonts w:hint="eastAsia" w:ascii="仿宋_GB2312" w:hAnsi="Times New Roman" w:eastAsia="仿宋_GB2312" w:cs="Times New Roman"/>
                <w:kern w:val="2"/>
                <w:sz w:val="24"/>
                <w:szCs w:val="24"/>
                <w:lang w:val="en-US" w:eastAsia="zh-CN" w:bidi="ar-SA"/>
              </w:rPr>
            </w:pPr>
            <w:r>
              <w:rPr>
                <w:rFonts w:hint="eastAsia" w:ascii="仿宋_GB2312" w:eastAsia="仿宋_GB2312"/>
                <w:sz w:val="24"/>
                <w:szCs w:val="24"/>
                <w:lang w:val="en-US" w:eastAsia="zh-CN"/>
              </w:rPr>
              <w:t>135113020102209</w:t>
            </w:r>
          </w:p>
        </w:tc>
        <w:tc>
          <w:tcPr>
            <w:tcW w:w="1208"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hd w:val="solid" w:color="FFFFFF" w:fill="auto"/>
              <w:autoSpaceDN w:val="0"/>
              <w:jc w:val="center"/>
              <w:rPr>
                <w:rFonts w:ascii="仿宋_GB2312" w:eastAsia="仿宋_GB2312"/>
                <w:b/>
                <w:sz w:val="24"/>
                <w:szCs w:val="24"/>
                <w:shd w:val="clear" w:color="auto" w:fill="FFFFFF"/>
              </w:rPr>
            </w:pPr>
          </w:p>
        </w:tc>
        <w:tc>
          <w:tcPr>
            <w:tcW w:w="789"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shd w:val="solid" w:color="FFFFFF" w:fill="auto"/>
              <w:autoSpaceDN w:val="0"/>
              <w:jc w:val="center"/>
              <w:rPr>
                <w:rFonts w:ascii="仿宋_GB2312" w:eastAsia="仿宋_GB2312"/>
                <w:sz w:val="24"/>
                <w:szCs w:val="24"/>
                <w:shd w:val="clear" w:color="auto" w:fill="FFFFFF"/>
              </w:rPr>
            </w:pPr>
          </w:p>
        </w:tc>
      </w:tr>
      <w:tr>
        <w:tblPrEx>
          <w:tblCellMar>
            <w:top w:w="0" w:type="dxa"/>
            <w:left w:w="108" w:type="dxa"/>
            <w:bottom w:w="0" w:type="dxa"/>
            <w:right w:w="108" w:type="dxa"/>
          </w:tblCellMar>
        </w:tblPrEx>
        <w:trPr>
          <w:trHeight w:val="510" w:hRule="exact"/>
          <w:jc w:val="center"/>
        </w:trPr>
        <w:tc>
          <w:tcPr>
            <w:tcW w:w="2234" w:type="dxa"/>
            <w:vMerge w:val="continue"/>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pPr>
              <w:jc w:val="center"/>
              <w:rPr>
                <w:rFonts w:ascii="仿宋_GB2312" w:eastAsia="仿宋_GB2312"/>
                <w:sz w:val="24"/>
                <w:szCs w:val="24"/>
              </w:rPr>
            </w:pPr>
          </w:p>
        </w:tc>
        <w:tc>
          <w:tcPr>
            <w:tcW w:w="1024"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hd w:val="solid" w:color="FFFFFF" w:fill="auto"/>
              <w:autoSpaceDN w:val="0"/>
              <w:jc w:val="center"/>
              <w:rPr>
                <w:rFonts w:ascii="仿宋_GB2312" w:eastAsia="仿宋_GB2312"/>
                <w:sz w:val="24"/>
                <w:szCs w:val="24"/>
              </w:rPr>
            </w:pPr>
          </w:p>
        </w:tc>
        <w:tc>
          <w:tcPr>
            <w:tcW w:w="124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夏天一</w:t>
            </w:r>
          </w:p>
        </w:tc>
        <w:tc>
          <w:tcPr>
            <w:tcW w:w="214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135121040101026</w:t>
            </w:r>
          </w:p>
        </w:tc>
        <w:tc>
          <w:tcPr>
            <w:tcW w:w="1208"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autoSpaceDN w:val="0"/>
              <w:jc w:val="center"/>
              <w:textAlignment w:val="top"/>
              <w:rPr>
                <w:rFonts w:ascii="仿宋_GB2312" w:eastAsia="仿宋_GB2312"/>
                <w:b/>
                <w:sz w:val="24"/>
                <w:szCs w:val="24"/>
                <w:shd w:val="clear" w:color="auto" w:fill="FFFFFF"/>
              </w:rPr>
            </w:pPr>
          </w:p>
        </w:tc>
        <w:tc>
          <w:tcPr>
            <w:tcW w:w="789"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autoSpaceDN w:val="0"/>
              <w:jc w:val="center"/>
              <w:textAlignment w:val="top"/>
              <w:rPr>
                <w:rFonts w:ascii="仿宋_GB2312" w:eastAsia="仿宋_GB2312"/>
                <w:sz w:val="24"/>
                <w:szCs w:val="24"/>
                <w:shd w:val="clear" w:color="auto" w:fill="FFFFFF"/>
              </w:rPr>
            </w:pPr>
          </w:p>
        </w:tc>
      </w:tr>
      <w:tr>
        <w:tblPrEx>
          <w:tblCellMar>
            <w:top w:w="0" w:type="dxa"/>
            <w:left w:w="108" w:type="dxa"/>
            <w:bottom w:w="0" w:type="dxa"/>
            <w:right w:w="108" w:type="dxa"/>
          </w:tblCellMar>
        </w:tblPrEx>
        <w:trPr>
          <w:trHeight w:val="510" w:hRule="exact"/>
          <w:jc w:val="center"/>
        </w:trPr>
        <w:tc>
          <w:tcPr>
            <w:tcW w:w="2234" w:type="dxa"/>
            <w:vMerge w:val="continue"/>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pPr>
              <w:jc w:val="center"/>
              <w:rPr>
                <w:rFonts w:ascii="仿宋_GB2312" w:eastAsia="仿宋_GB2312"/>
                <w:sz w:val="24"/>
                <w:szCs w:val="24"/>
              </w:rPr>
            </w:pPr>
          </w:p>
        </w:tc>
        <w:tc>
          <w:tcPr>
            <w:tcW w:w="1024"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hd w:val="solid" w:color="FFFFFF" w:fill="auto"/>
              <w:autoSpaceDN w:val="0"/>
              <w:jc w:val="center"/>
              <w:rPr>
                <w:rFonts w:ascii="仿宋_GB2312" w:eastAsia="仿宋_GB2312"/>
                <w:sz w:val="24"/>
                <w:szCs w:val="24"/>
              </w:rPr>
            </w:pPr>
          </w:p>
        </w:tc>
        <w:tc>
          <w:tcPr>
            <w:tcW w:w="124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顾  垣</w:t>
            </w:r>
          </w:p>
        </w:tc>
        <w:tc>
          <w:tcPr>
            <w:tcW w:w="214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135133010504614</w:t>
            </w:r>
          </w:p>
        </w:tc>
        <w:tc>
          <w:tcPr>
            <w:tcW w:w="1208"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autoSpaceDN w:val="0"/>
              <w:jc w:val="center"/>
              <w:textAlignment w:val="top"/>
              <w:rPr>
                <w:rFonts w:ascii="仿宋_GB2312" w:eastAsia="仿宋_GB2312"/>
                <w:b/>
                <w:sz w:val="24"/>
                <w:szCs w:val="24"/>
                <w:shd w:val="clear" w:color="auto" w:fill="FFFFFF"/>
              </w:rPr>
            </w:pPr>
          </w:p>
        </w:tc>
        <w:tc>
          <w:tcPr>
            <w:tcW w:w="789"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autoSpaceDN w:val="0"/>
              <w:jc w:val="center"/>
              <w:textAlignment w:val="top"/>
              <w:rPr>
                <w:rFonts w:ascii="仿宋_GB2312" w:eastAsia="仿宋_GB2312"/>
                <w:sz w:val="24"/>
                <w:szCs w:val="24"/>
                <w:shd w:val="clear" w:color="auto" w:fill="FFFFFF"/>
              </w:rPr>
            </w:pPr>
          </w:p>
        </w:tc>
      </w:tr>
      <w:tr>
        <w:tblPrEx>
          <w:tblCellMar>
            <w:top w:w="0" w:type="dxa"/>
            <w:left w:w="108" w:type="dxa"/>
            <w:bottom w:w="0" w:type="dxa"/>
            <w:right w:w="108" w:type="dxa"/>
          </w:tblCellMar>
        </w:tblPrEx>
        <w:trPr>
          <w:trHeight w:val="510" w:hRule="exact"/>
          <w:jc w:val="center"/>
        </w:trPr>
        <w:tc>
          <w:tcPr>
            <w:tcW w:w="2234" w:type="dxa"/>
            <w:vMerge w:val="continue"/>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pPr>
              <w:jc w:val="center"/>
              <w:rPr>
                <w:rFonts w:ascii="仿宋_GB2312" w:eastAsia="仿宋_GB2312"/>
                <w:sz w:val="24"/>
                <w:szCs w:val="24"/>
              </w:rPr>
            </w:pPr>
          </w:p>
        </w:tc>
        <w:tc>
          <w:tcPr>
            <w:tcW w:w="1024"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hd w:val="solid" w:color="FFFFFF" w:fill="auto"/>
              <w:autoSpaceDN w:val="0"/>
              <w:jc w:val="center"/>
              <w:rPr>
                <w:rFonts w:ascii="仿宋_GB2312" w:eastAsia="仿宋_GB2312"/>
                <w:sz w:val="24"/>
                <w:szCs w:val="24"/>
              </w:rPr>
            </w:pPr>
          </w:p>
        </w:tc>
        <w:tc>
          <w:tcPr>
            <w:tcW w:w="124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赵  川</w:t>
            </w:r>
          </w:p>
        </w:tc>
        <w:tc>
          <w:tcPr>
            <w:tcW w:w="214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135151010207520</w:t>
            </w:r>
          </w:p>
        </w:tc>
        <w:tc>
          <w:tcPr>
            <w:tcW w:w="1208"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autoSpaceDN w:val="0"/>
              <w:jc w:val="center"/>
              <w:textAlignment w:val="top"/>
              <w:rPr>
                <w:rFonts w:ascii="仿宋_GB2312" w:eastAsia="仿宋_GB2312"/>
                <w:b/>
                <w:sz w:val="24"/>
                <w:szCs w:val="24"/>
                <w:shd w:val="clear" w:color="auto" w:fill="FFFFFF"/>
              </w:rPr>
            </w:pPr>
          </w:p>
        </w:tc>
        <w:tc>
          <w:tcPr>
            <w:tcW w:w="789"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autoSpaceDN w:val="0"/>
              <w:jc w:val="center"/>
              <w:textAlignment w:val="top"/>
              <w:rPr>
                <w:rFonts w:ascii="仿宋_GB2312" w:eastAsia="仿宋_GB2312"/>
                <w:sz w:val="24"/>
                <w:szCs w:val="24"/>
                <w:shd w:val="clear" w:color="auto" w:fill="FFFFFF"/>
              </w:rPr>
            </w:pPr>
          </w:p>
        </w:tc>
      </w:tr>
      <w:tr>
        <w:tblPrEx>
          <w:tblCellMar>
            <w:top w:w="0" w:type="dxa"/>
            <w:left w:w="108" w:type="dxa"/>
            <w:bottom w:w="0" w:type="dxa"/>
            <w:right w:w="108" w:type="dxa"/>
          </w:tblCellMar>
        </w:tblPrEx>
        <w:trPr>
          <w:trHeight w:val="510" w:hRule="exact"/>
          <w:jc w:val="center"/>
        </w:trPr>
        <w:tc>
          <w:tcPr>
            <w:tcW w:w="2234" w:type="dxa"/>
            <w:vMerge w:val="continue"/>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pPr>
              <w:jc w:val="center"/>
              <w:rPr>
                <w:rFonts w:ascii="仿宋_GB2312" w:eastAsia="仿宋_GB2312"/>
                <w:sz w:val="24"/>
                <w:szCs w:val="24"/>
              </w:rPr>
            </w:pPr>
          </w:p>
        </w:tc>
        <w:tc>
          <w:tcPr>
            <w:tcW w:w="1024"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hd w:val="solid" w:color="FFFFFF" w:fill="auto"/>
              <w:autoSpaceDN w:val="0"/>
              <w:jc w:val="center"/>
              <w:rPr>
                <w:rFonts w:ascii="仿宋_GB2312" w:eastAsia="仿宋_GB2312"/>
                <w:sz w:val="24"/>
                <w:szCs w:val="24"/>
              </w:rPr>
            </w:pPr>
          </w:p>
        </w:tc>
        <w:tc>
          <w:tcPr>
            <w:tcW w:w="124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薛方冉</w:t>
            </w:r>
          </w:p>
        </w:tc>
        <w:tc>
          <w:tcPr>
            <w:tcW w:w="214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135151010302121</w:t>
            </w:r>
          </w:p>
        </w:tc>
        <w:tc>
          <w:tcPr>
            <w:tcW w:w="1208"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autoSpaceDN w:val="0"/>
              <w:jc w:val="center"/>
              <w:textAlignment w:val="top"/>
              <w:rPr>
                <w:rFonts w:ascii="仿宋_GB2312" w:eastAsia="仿宋_GB2312"/>
                <w:b/>
                <w:sz w:val="24"/>
                <w:szCs w:val="24"/>
                <w:shd w:val="clear" w:color="auto" w:fill="FFFFFF"/>
              </w:rPr>
            </w:pPr>
          </w:p>
        </w:tc>
        <w:tc>
          <w:tcPr>
            <w:tcW w:w="789"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autoSpaceDN w:val="0"/>
              <w:jc w:val="center"/>
              <w:textAlignment w:val="top"/>
              <w:rPr>
                <w:rFonts w:ascii="仿宋_GB2312" w:eastAsia="仿宋_GB2312"/>
                <w:sz w:val="24"/>
                <w:szCs w:val="24"/>
                <w:shd w:val="clear" w:color="auto" w:fill="FFFFFF"/>
              </w:rPr>
            </w:pPr>
          </w:p>
        </w:tc>
      </w:tr>
      <w:tr>
        <w:tblPrEx>
          <w:tblCellMar>
            <w:top w:w="0" w:type="dxa"/>
            <w:left w:w="108" w:type="dxa"/>
            <w:bottom w:w="0" w:type="dxa"/>
            <w:right w:w="108" w:type="dxa"/>
          </w:tblCellMar>
        </w:tblPrEx>
        <w:trPr>
          <w:trHeight w:val="510" w:hRule="exact"/>
          <w:jc w:val="center"/>
        </w:trPr>
        <w:tc>
          <w:tcPr>
            <w:tcW w:w="2234" w:type="dxa"/>
            <w:vMerge w:val="continue"/>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pPr>
              <w:jc w:val="center"/>
              <w:rPr>
                <w:rFonts w:ascii="仿宋_GB2312" w:eastAsia="仿宋_GB2312"/>
                <w:sz w:val="24"/>
                <w:szCs w:val="24"/>
              </w:rPr>
            </w:pPr>
          </w:p>
        </w:tc>
        <w:tc>
          <w:tcPr>
            <w:tcW w:w="1024"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hd w:val="solid" w:color="FFFFFF" w:fill="auto"/>
              <w:autoSpaceDN w:val="0"/>
              <w:jc w:val="center"/>
              <w:rPr>
                <w:rFonts w:ascii="仿宋_GB2312" w:eastAsia="仿宋_GB2312"/>
                <w:sz w:val="24"/>
                <w:szCs w:val="24"/>
              </w:rPr>
            </w:pPr>
          </w:p>
        </w:tc>
        <w:tc>
          <w:tcPr>
            <w:tcW w:w="124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张浩然</w:t>
            </w:r>
          </w:p>
        </w:tc>
        <w:tc>
          <w:tcPr>
            <w:tcW w:w="214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135163010100813</w:t>
            </w:r>
          </w:p>
        </w:tc>
        <w:tc>
          <w:tcPr>
            <w:tcW w:w="1208"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autoSpaceDN w:val="0"/>
              <w:jc w:val="center"/>
              <w:textAlignment w:val="top"/>
              <w:rPr>
                <w:rFonts w:ascii="仿宋_GB2312" w:eastAsia="仿宋_GB2312"/>
                <w:b/>
                <w:sz w:val="24"/>
                <w:szCs w:val="24"/>
                <w:shd w:val="clear" w:color="auto" w:fill="FFFFFF"/>
              </w:rPr>
            </w:pPr>
          </w:p>
        </w:tc>
        <w:tc>
          <w:tcPr>
            <w:tcW w:w="789"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autoSpaceDN w:val="0"/>
              <w:jc w:val="center"/>
              <w:textAlignment w:val="top"/>
              <w:rPr>
                <w:rFonts w:ascii="仿宋_GB2312" w:eastAsia="仿宋_GB2312"/>
                <w:sz w:val="24"/>
                <w:szCs w:val="24"/>
                <w:shd w:val="clear" w:color="auto" w:fill="FFFFFF"/>
              </w:rPr>
            </w:pPr>
          </w:p>
        </w:tc>
      </w:tr>
      <w:tr>
        <w:tblPrEx>
          <w:tblCellMar>
            <w:top w:w="0" w:type="dxa"/>
            <w:left w:w="108" w:type="dxa"/>
            <w:bottom w:w="0" w:type="dxa"/>
            <w:right w:w="108" w:type="dxa"/>
          </w:tblCellMar>
        </w:tblPrEx>
        <w:trPr>
          <w:trHeight w:val="510" w:hRule="exact"/>
          <w:jc w:val="center"/>
        </w:trPr>
        <w:tc>
          <w:tcPr>
            <w:tcW w:w="2234" w:type="dxa"/>
            <w:vMerge w:val="continue"/>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pPr>
              <w:jc w:val="center"/>
              <w:rPr>
                <w:rFonts w:ascii="仿宋_GB2312" w:eastAsia="仿宋_GB2312"/>
                <w:sz w:val="24"/>
                <w:szCs w:val="24"/>
              </w:rPr>
            </w:pPr>
          </w:p>
        </w:tc>
        <w:tc>
          <w:tcPr>
            <w:tcW w:w="1024"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hd w:val="solid" w:color="FFFFFF" w:fill="auto"/>
              <w:autoSpaceDN w:val="0"/>
              <w:jc w:val="center"/>
              <w:rPr>
                <w:rFonts w:ascii="仿宋_GB2312" w:eastAsia="仿宋_GB2312"/>
                <w:sz w:val="24"/>
                <w:szCs w:val="24"/>
              </w:rPr>
            </w:pPr>
          </w:p>
        </w:tc>
        <w:tc>
          <w:tcPr>
            <w:tcW w:w="124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李凌芳</w:t>
            </w:r>
          </w:p>
        </w:tc>
        <w:tc>
          <w:tcPr>
            <w:tcW w:w="214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135163040129214</w:t>
            </w:r>
          </w:p>
        </w:tc>
        <w:tc>
          <w:tcPr>
            <w:tcW w:w="1208"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autoSpaceDN w:val="0"/>
              <w:jc w:val="center"/>
              <w:textAlignment w:val="top"/>
              <w:rPr>
                <w:rFonts w:ascii="仿宋_GB2312" w:eastAsia="仿宋_GB2312"/>
                <w:b/>
                <w:sz w:val="24"/>
                <w:szCs w:val="24"/>
                <w:shd w:val="clear" w:color="auto" w:fill="FFFFFF"/>
              </w:rPr>
            </w:pPr>
          </w:p>
        </w:tc>
        <w:tc>
          <w:tcPr>
            <w:tcW w:w="789"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autoSpaceDN w:val="0"/>
              <w:jc w:val="center"/>
              <w:textAlignment w:val="top"/>
              <w:rPr>
                <w:rFonts w:ascii="仿宋_GB2312" w:eastAsia="仿宋_GB2312"/>
                <w:sz w:val="24"/>
                <w:szCs w:val="24"/>
                <w:shd w:val="clear" w:color="auto" w:fill="FFFFFF"/>
              </w:rPr>
            </w:pPr>
          </w:p>
        </w:tc>
      </w:tr>
      <w:tr>
        <w:tblPrEx>
          <w:tblCellMar>
            <w:top w:w="0" w:type="dxa"/>
            <w:left w:w="108" w:type="dxa"/>
            <w:bottom w:w="0" w:type="dxa"/>
            <w:right w:w="108" w:type="dxa"/>
          </w:tblCellMar>
        </w:tblPrEx>
        <w:trPr>
          <w:trHeight w:val="510" w:hRule="exact"/>
          <w:jc w:val="center"/>
        </w:trPr>
        <w:tc>
          <w:tcPr>
            <w:tcW w:w="2234" w:type="dxa"/>
            <w:vMerge w:val="continue"/>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pPr>
              <w:jc w:val="center"/>
              <w:rPr>
                <w:rFonts w:ascii="仿宋_GB2312" w:eastAsia="仿宋_GB2312"/>
                <w:sz w:val="24"/>
                <w:szCs w:val="24"/>
              </w:rPr>
            </w:pPr>
          </w:p>
        </w:tc>
        <w:tc>
          <w:tcPr>
            <w:tcW w:w="1024"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hd w:val="solid" w:color="FFFFFF" w:fill="auto"/>
              <w:autoSpaceDN w:val="0"/>
              <w:jc w:val="center"/>
              <w:rPr>
                <w:rFonts w:ascii="仿宋_GB2312" w:eastAsia="仿宋_GB2312"/>
                <w:sz w:val="24"/>
                <w:szCs w:val="24"/>
              </w:rPr>
            </w:pPr>
          </w:p>
        </w:tc>
        <w:tc>
          <w:tcPr>
            <w:tcW w:w="124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王国强</w:t>
            </w:r>
          </w:p>
        </w:tc>
        <w:tc>
          <w:tcPr>
            <w:tcW w:w="214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135163040129418</w:t>
            </w:r>
          </w:p>
        </w:tc>
        <w:tc>
          <w:tcPr>
            <w:tcW w:w="1208"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autoSpaceDN w:val="0"/>
              <w:jc w:val="center"/>
              <w:textAlignment w:val="top"/>
              <w:rPr>
                <w:rFonts w:ascii="仿宋_GB2312" w:eastAsia="仿宋_GB2312"/>
                <w:b/>
                <w:sz w:val="24"/>
                <w:szCs w:val="24"/>
                <w:shd w:val="clear" w:color="auto" w:fill="FFFFFF"/>
              </w:rPr>
            </w:pPr>
          </w:p>
        </w:tc>
        <w:tc>
          <w:tcPr>
            <w:tcW w:w="789"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autoSpaceDN w:val="0"/>
              <w:jc w:val="center"/>
              <w:textAlignment w:val="top"/>
              <w:rPr>
                <w:rFonts w:ascii="仿宋_GB2312" w:eastAsia="仿宋_GB2312"/>
                <w:sz w:val="24"/>
                <w:szCs w:val="24"/>
                <w:shd w:val="clear" w:color="auto" w:fill="FFFFFF"/>
              </w:rPr>
            </w:pPr>
          </w:p>
        </w:tc>
      </w:tr>
      <w:tr>
        <w:tblPrEx>
          <w:tblCellMar>
            <w:top w:w="0" w:type="dxa"/>
            <w:left w:w="108" w:type="dxa"/>
            <w:bottom w:w="0" w:type="dxa"/>
            <w:right w:w="108" w:type="dxa"/>
          </w:tblCellMar>
        </w:tblPrEx>
        <w:trPr>
          <w:trHeight w:val="510" w:hRule="exact"/>
          <w:jc w:val="center"/>
        </w:trPr>
        <w:tc>
          <w:tcPr>
            <w:tcW w:w="2234" w:type="dxa"/>
            <w:vMerge w:val="restart"/>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360" w:lineRule="auto"/>
              <w:jc w:val="center"/>
              <w:rPr>
                <w:rFonts w:ascii="仿宋_GB2312" w:eastAsia="仿宋_GB2312"/>
                <w:sz w:val="24"/>
                <w:szCs w:val="24"/>
              </w:rPr>
            </w:pPr>
            <w:r>
              <w:rPr>
                <w:rFonts w:hint="eastAsia" w:ascii="仿宋_GB2312" w:eastAsia="仿宋_GB2312"/>
                <w:sz w:val="22"/>
                <w:szCs w:val="22"/>
              </w:rPr>
              <w:t>青海调查总队业务处室一级主任科员及以下（2</w:t>
            </w:r>
            <w:r>
              <w:rPr>
                <w:rFonts w:hint="eastAsia" w:ascii="仿宋_GB2312" w:eastAsia="仿宋_GB2312"/>
                <w:sz w:val="24"/>
                <w:szCs w:val="24"/>
              </w:rPr>
              <w:t>）</w:t>
            </w:r>
          </w:p>
        </w:tc>
        <w:tc>
          <w:tcPr>
            <w:tcW w:w="1024" w:type="dxa"/>
            <w:vMerge w:val="restart"/>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autoSpaceDN w:val="0"/>
              <w:spacing w:line="528" w:lineRule="auto"/>
              <w:jc w:val="center"/>
              <w:rPr>
                <w:rFonts w:hint="default" w:ascii="仿宋_GB2312" w:eastAsia="仿宋_GB2312"/>
                <w:sz w:val="24"/>
                <w:szCs w:val="24"/>
                <w:lang w:val="en-US" w:eastAsia="zh-CN"/>
              </w:rPr>
            </w:pPr>
            <w:r>
              <w:rPr>
                <w:rFonts w:hint="eastAsia" w:ascii="仿宋_GB2312" w:eastAsia="仿宋_GB2312"/>
                <w:sz w:val="24"/>
                <w:szCs w:val="24"/>
                <w:lang w:val="en-US" w:eastAsia="zh-CN"/>
              </w:rPr>
              <w:t>114.5</w:t>
            </w:r>
          </w:p>
        </w:tc>
        <w:tc>
          <w:tcPr>
            <w:tcW w:w="124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苏  聪</w:t>
            </w:r>
          </w:p>
        </w:tc>
        <w:tc>
          <w:tcPr>
            <w:tcW w:w="214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033111110600429</w:t>
            </w:r>
          </w:p>
        </w:tc>
        <w:tc>
          <w:tcPr>
            <w:tcW w:w="1208" w:type="dxa"/>
            <w:vMerge w:val="restart"/>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rFonts w:ascii="仿宋_GB2312" w:eastAsia="仿宋_GB2312"/>
                <w:b/>
                <w:sz w:val="24"/>
                <w:szCs w:val="24"/>
              </w:rPr>
            </w:pPr>
            <w:r>
              <w:rPr>
                <w:rFonts w:hint="eastAsia" w:ascii="仿宋_GB2312" w:eastAsia="仿宋_GB2312"/>
                <w:b/>
                <w:sz w:val="24"/>
                <w:szCs w:val="24"/>
                <w:lang w:val="en-US" w:eastAsia="zh-CN"/>
              </w:rPr>
              <w:t>4</w:t>
            </w:r>
            <w:r>
              <w:rPr>
                <w:rFonts w:hint="eastAsia" w:ascii="仿宋_GB2312" w:eastAsia="仿宋_GB2312"/>
                <w:b/>
                <w:sz w:val="24"/>
                <w:szCs w:val="24"/>
              </w:rPr>
              <w:t>月</w:t>
            </w:r>
            <w:r>
              <w:rPr>
                <w:rFonts w:hint="eastAsia" w:ascii="仿宋_GB2312" w:eastAsia="仿宋_GB2312"/>
                <w:b/>
                <w:sz w:val="24"/>
                <w:szCs w:val="24"/>
                <w:lang w:val="en-US" w:eastAsia="zh-CN"/>
              </w:rPr>
              <w:t>12</w:t>
            </w:r>
            <w:r>
              <w:rPr>
                <w:rFonts w:hint="eastAsia" w:ascii="仿宋_GB2312" w:eastAsia="仿宋_GB2312"/>
                <w:b/>
                <w:sz w:val="24"/>
                <w:szCs w:val="24"/>
              </w:rPr>
              <w:t>日</w:t>
            </w:r>
          </w:p>
          <w:p>
            <w:pPr>
              <w:widowControl/>
              <w:autoSpaceDN w:val="0"/>
              <w:spacing w:line="528" w:lineRule="auto"/>
              <w:jc w:val="center"/>
              <w:rPr>
                <w:rFonts w:ascii="仿宋_GB2312" w:eastAsia="仿宋_GB2312"/>
                <w:b/>
                <w:sz w:val="24"/>
                <w:szCs w:val="24"/>
              </w:rPr>
            </w:pPr>
          </w:p>
        </w:tc>
        <w:tc>
          <w:tcPr>
            <w:tcW w:w="789"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eastAsia="zh-CN"/>
              </w:rPr>
            </w:pPr>
            <w:r>
              <w:rPr>
                <w:rFonts w:hint="eastAsia" w:ascii="仿宋_GB2312" w:eastAsia="仿宋_GB2312"/>
                <w:sz w:val="24"/>
                <w:szCs w:val="24"/>
                <w:lang w:eastAsia="zh-CN"/>
              </w:rPr>
              <w:t>调剂</w:t>
            </w:r>
          </w:p>
        </w:tc>
      </w:tr>
      <w:tr>
        <w:tblPrEx>
          <w:tblCellMar>
            <w:top w:w="0" w:type="dxa"/>
            <w:left w:w="108" w:type="dxa"/>
            <w:bottom w:w="0" w:type="dxa"/>
            <w:right w:w="108" w:type="dxa"/>
          </w:tblCellMar>
        </w:tblPrEx>
        <w:trPr>
          <w:trHeight w:val="510" w:hRule="exact"/>
          <w:jc w:val="center"/>
        </w:trPr>
        <w:tc>
          <w:tcPr>
            <w:tcW w:w="2234" w:type="dxa"/>
            <w:vMerge w:val="continue"/>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pPr>
              <w:jc w:val="center"/>
              <w:rPr>
                <w:rFonts w:ascii="仿宋_GB2312" w:eastAsia="仿宋_GB2312"/>
                <w:sz w:val="24"/>
                <w:szCs w:val="24"/>
              </w:rPr>
            </w:pPr>
          </w:p>
        </w:tc>
        <w:tc>
          <w:tcPr>
            <w:tcW w:w="1024"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hd w:val="solid" w:color="FFFFFF" w:fill="auto"/>
              <w:autoSpaceDN w:val="0"/>
              <w:jc w:val="center"/>
              <w:rPr>
                <w:rFonts w:ascii="仿宋_GB2312" w:eastAsia="仿宋_GB2312"/>
                <w:sz w:val="24"/>
                <w:szCs w:val="24"/>
              </w:rPr>
            </w:pPr>
          </w:p>
        </w:tc>
        <w:tc>
          <w:tcPr>
            <w:tcW w:w="124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高星月</w:t>
            </w:r>
          </w:p>
        </w:tc>
        <w:tc>
          <w:tcPr>
            <w:tcW w:w="214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119141010702725</w:t>
            </w:r>
          </w:p>
        </w:tc>
        <w:tc>
          <w:tcPr>
            <w:tcW w:w="1208"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jc w:val="center"/>
              <w:rPr>
                <w:rFonts w:ascii="仿宋_GB2312" w:eastAsia="仿宋_GB2312"/>
                <w:b/>
                <w:sz w:val="24"/>
                <w:szCs w:val="24"/>
              </w:rPr>
            </w:pPr>
          </w:p>
        </w:tc>
        <w:tc>
          <w:tcPr>
            <w:tcW w:w="789"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eastAsia="zh-CN"/>
              </w:rPr>
            </w:pPr>
            <w:r>
              <w:rPr>
                <w:rFonts w:hint="eastAsia" w:ascii="仿宋_GB2312" w:eastAsia="仿宋_GB2312"/>
                <w:sz w:val="24"/>
                <w:szCs w:val="24"/>
                <w:lang w:eastAsia="zh-CN"/>
              </w:rPr>
              <w:t>调剂</w:t>
            </w:r>
          </w:p>
        </w:tc>
      </w:tr>
      <w:tr>
        <w:tblPrEx>
          <w:tblCellMar>
            <w:top w:w="0" w:type="dxa"/>
            <w:left w:w="108" w:type="dxa"/>
            <w:bottom w:w="0" w:type="dxa"/>
            <w:right w:w="108" w:type="dxa"/>
          </w:tblCellMar>
        </w:tblPrEx>
        <w:trPr>
          <w:trHeight w:val="510" w:hRule="exact"/>
          <w:jc w:val="center"/>
        </w:trPr>
        <w:tc>
          <w:tcPr>
            <w:tcW w:w="2234" w:type="dxa"/>
            <w:vMerge w:val="continue"/>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pPr>
              <w:jc w:val="center"/>
              <w:rPr>
                <w:rFonts w:ascii="仿宋_GB2312" w:eastAsia="仿宋_GB2312"/>
                <w:sz w:val="24"/>
                <w:szCs w:val="24"/>
              </w:rPr>
            </w:pPr>
          </w:p>
        </w:tc>
        <w:tc>
          <w:tcPr>
            <w:tcW w:w="1024"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hd w:val="solid" w:color="FFFFFF" w:fill="auto"/>
              <w:autoSpaceDN w:val="0"/>
              <w:jc w:val="center"/>
              <w:rPr>
                <w:rFonts w:ascii="仿宋_GB2312" w:eastAsia="仿宋_GB2312"/>
                <w:sz w:val="24"/>
                <w:szCs w:val="24"/>
              </w:rPr>
            </w:pPr>
          </w:p>
        </w:tc>
        <w:tc>
          <w:tcPr>
            <w:tcW w:w="124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rFonts w:hint="eastAsia" w:ascii="仿宋_GB2312" w:hAnsi="Times New Roman" w:eastAsia="仿宋_GB2312" w:cs="Times New Roman"/>
                <w:kern w:val="2"/>
                <w:sz w:val="24"/>
                <w:szCs w:val="24"/>
                <w:lang w:val="en-US" w:eastAsia="zh-CN" w:bidi="ar-SA"/>
              </w:rPr>
            </w:pPr>
            <w:r>
              <w:rPr>
                <w:rFonts w:hint="eastAsia" w:ascii="仿宋_GB2312" w:eastAsia="仿宋_GB2312"/>
                <w:sz w:val="24"/>
                <w:szCs w:val="24"/>
                <w:lang w:val="en-US" w:eastAsia="zh-CN"/>
              </w:rPr>
              <w:t>曹  溢</w:t>
            </w:r>
          </w:p>
        </w:tc>
        <w:tc>
          <w:tcPr>
            <w:tcW w:w="214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rFonts w:hint="eastAsia" w:ascii="仿宋_GB2312" w:hAnsi="Times New Roman" w:eastAsia="仿宋_GB2312" w:cs="Times New Roman"/>
                <w:kern w:val="2"/>
                <w:sz w:val="24"/>
                <w:szCs w:val="24"/>
                <w:lang w:val="en-US" w:eastAsia="zh-CN" w:bidi="ar-SA"/>
              </w:rPr>
            </w:pPr>
            <w:r>
              <w:rPr>
                <w:rFonts w:hint="eastAsia" w:ascii="仿宋_GB2312" w:eastAsia="仿宋_GB2312"/>
                <w:sz w:val="24"/>
                <w:szCs w:val="24"/>
                <w:lang w:val="en-US" w:eastAsia="zh-CN"/>
              </w:rPr>
              <w:t>135111020801114</w:t>
            </w:r>
          </w:p>
        </w:tc>
        <w:tc>
          <w:tcPr>
            <w:tcW w:w="1208"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jc w:val="center"/>
              <w:rPr>
                <w:rFonts w:ascii="仿宋_GB2312" w:eastAsia="仿宋_GB2312"/>
                <w:b/>
                <w:sz w:val="24"/>
                <w:szCs w:val="24"/>
              </w:rPr>
            </w:pPr>
          </w:p>
        </w:tc>
        <w:tc>
          <w:tcPr>
            <w:tcW w:w="789"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rPr>
            </w:pPr>
          </w:p>
        </w:tc>
      </w:tr>
      <w:tr>
        <w:tblPrEx>
          <w:tblCellMar>
            <w:top w:w="0" w:type="dxa"/>
            <w:left w:w="108" w:type="dxa"/>
            <w:bottom w:w="0" w:type="dxa"/>
            <w:right w:w="108" w:type="dxa"/>
          </w:tblCellMar>
        </w:tblPrEx>
        <w:trPr>
          <w:trHeight w:val="510" w:hRule="exact"/>
          <w:jc w:val="center"/>
        </w:trPr>
        <w:tc>
          <w:tcPr>
            <w:tcW w:w="2234" w:type="dxa"/>
            <w:vMerge w:val="continue"/>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pPr>
              <w:jc w:val="center"/>
              <w:rPr>
                <w:rFonts w:ascii="仿宋_GB2312" w:eastAsia="仿宋_GB2312"/>
                <w:sz w:val="24"/>
                <w:szCs w:val="24"/>
              </w:rPr>
            </w:pPr>
          </w:p>
        </w:tc>
        <w:tc>
          <w:tcPr>
            <w:tcW w:w="1024"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hd w:val="solid" w:color="FFFFFF" w:fill="auto"/>
              <w:autoSpaceDN w:val="0"/>
              <w:jc w:val="center"/>
              <w:rPr>
                <w:rFonts w:ascii="仿宋_GB2312" w:eastAsia="仿宋_GB2312"/>
                <w:sz w:val="24"/>
                <w:szCs w:val="24"/>
              </w:rPr>
            </w:pPr>
          </w:p>
        </w:tc>
        <w:tc>
          <w:tcPr>
            <w:tcW w:w="124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rFonts w:hint="eastAsia" w:ascii="仿宋_GB2312" w:hAnsi="Times New Roman" w:eastAsia="仿宋_GB2312" w:cs="Times New Roman"/>
                <w:kern w:val="2"/>
                <w:sz w:val="24"/>
                <w:szCs w:val="24"/>
                <w:lang w:val="en-US" w:eastAsia="zh-CN" w:bidi="ar-SA"/>
              </w:rPr>
            </w:pPr>
            <w:r>
              <w:rPr>
                <w:rFonts w:hint="eastAsia" w:ascii="仿宋_GB2312" w:eastAsia="仿宋_GB2312"/>
                <w:sz w:val="24"/>
                <w:szCs w:val="24"/>
                <w:lang w:val="en-US" w:eastAsia="zh-CN"/>
              </w:rPr>
              <w:t>谢玖刚</w:t>
            </w:r>
          </w:p>
        </w:tc>
        <w:tc>
          <w:tcPr>
            <w:tcW w:w="214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rFonts w:hint="eastAsia" w:ascii="仿宋_GB2312" w:hAnsi="Times New Roman" w:eastAsia="仿宋_GB2312" w:cs="Times New Roman"/>
                <w:kern w:val="2"/>
                <w:sz w:val="24"/>
                <w:szCs w:val="24"/>
                <w:lang w:val="en-US" w:eastAsia="zh-CN" w:bidi="ar-SA"/>
              </w:rPr>
            </w:pPr>
            <w:r>
              <w:rPr>
                <w:rFonts w:hint="eastAsia" w:ascii="仿宋_GB2312" w:eastAsia="仿宋_GB2312"/>
                <w:sz w:val="24"/>
                <w:szCs w:val="24"/>
                <w:lang w:val="en-US" w:eastAsia="zh-CN"/>
              </w:rPr>
              <w:t>135143030102919</w:t>
            </w:r>
          </w:p>
        </w:tc>
        <w:tc>
          <w:tcPr>
            <w:tcW w:w="1208"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jc w:val="center"/>
              <w:rPr>
                <w:rFonts w:ascii="仿宋_GB2312" w:eastAsia="仿宋_GB2312"/>
                <w:b/>
                <w:sz w:val="24"/>
                <w:szCs w:val="24"/>
              </w:rPr>
            </w:pPr>
          </w:p>
        </w:tc>
        <w:tc>
          <w:tcPr>
            <w:tcW w:w="789"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rPr>
            </w:pPr>
          </w:p>
        </w:tc>
      </w:tr>
      <w:tr>
        <w:tblPrEx>
          <w:tblCellMar>
            <w:top w:w="0" w:type="dxa"/>
            <w:left w:w="108" w:type="dxa"/>
            <w:bottom w:w="0" w:type="dxa"/>
            <w:right w:w="108" w:type="dxa"/>
          </w:tblCellMar>
        </w:tblPrEx>
        <w:trPr>
          <w:trHeight w:val="510" w:hRule="exact"/>
          <w:jc w:val="center"/>
        </w:trPr>
        <w:tc>
          <w:tcPr>
            <w:tcW w:w="2234" w:type="dxa"/>
            <w:vMerge w:val="continue"/>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pPr>
              <w:jc w:val="center"/>
              <w:rPr>
                <w:rFonts w:ascii="仿宋_GB2312" w:eastAsia="仿宋_GB2312"/>
                <w:sz w:val="24"/>
                <w:szCs w:val="24"/>
              </w:rPr>
            </w:pPr>
          </w:p>
        </w:tc>
        <w:tc>
          <w:tcPr>
            <w:tcW w:w="1024"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hd w:val="solid" w:color="FFFFFF" w:fill="auto"/>
              <w:autoSpaceDN w:val="0"/>
              <w:jc w:val="center"/>
              <w:rPr>
                <w:rFonts w:ascii="仿宋_GB2312" w:eastAsia="仿宋_GB2312"/>
                <w:sz w:val="24"/>
                <w:szCs w:val="24"/>
              </w:rPr>
            </w:pPr>
          </w:p>
        </w:tc>
        <w:tc>
          <w:tcPr>
            <w:tcW w:w="124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kern w:val="2"/>
                <w:sz w:val="24"/>
                <w:szCs w:val="24"/>
                <w:lang w:val="en-US" w:eastAsia="zh-CN" w:bidi="ar-SA"/>
              </w:rPr>
              <w:t>肖璐琳</w:t>
            </w:r>
          </w:p>
        </w:tc>
        <w:tc>
          <w:tcPr>
            <w:tcW w:w="214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kern w:val="2"/>
                <w:sz w:val="24"/>
                <w:szCs w:val="24"/>
                <w:lang w:val="en-US" w:eastAsia="zh-CN" w:bidi="ar-SA"/>
              </w:rPr>
              <w:t>135151010400314</w:t>
            </w:r>
          </w:p>
        </w:tc>
        <w:tc>
          <w:tcPr>
            <w:tcW w:w="1208"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jc w:val="center"/>
              <w:rPr>
                <w:rFonts w:ascii="仿宋_GB2312" w:eastAsia="仿宋_GB2312"/>
                <w:b/>
                <w:sz w:val="24"/>
                <w:szCs w:val="24"/>
              </w:rPr>
            </w:pPr>
          </w:p>
        </w:tc>
        <w:tc>
          <w:tcPr>
            <w:tcW w:w="789"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rPr>
            </w:pPr>
            <w:r>
              <w:rPr>
                <w:rFonts w:hint="eastAsia" w:ascii="仿宋_GB2312" w:eastAsia="仿宋_GB2312"/>
                <w:sz w:val="24"/>
                <w:szCs w:val="24"/>
              </w:rPr>
              <w:t>调剂</w:t>
            </w:r>
          </w:p>
        </w:tc>
      </w:tr>
      <w:tr>
        <w:tblPrEx>
          <w:tblCellMar>
            <w:top w:w="0" w:type="dxa"/>
            <w:left w:w="108" w:type="dxa"/>
            <w:bottom w:w="0" w:type="dxa"/>
            <w:right w:w="108" w:type="dxa"/>
          </w:tblCellMar>
        </w:tblPrEx>
        <w:trPr>
          <w:trHeight w:val="510" w:hRule="exact"/>
          <w:jc w:val="center"/>
        </w:trPr>
        <w:tc>
          <w:tcPr>
            <w:tcW w:w="2234" w:type="dxa"/>
            <w:vMerge w:val="continue"/>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pPr>
              <w:jc w:val="center"/>
              <w:rPr>
                <w:rFonts w:ascii="仿宋_GB2312" w:eastAsia="仿宋_GB2312"/>
                <w:sz w:val="24"/>
                <w:szCs w:val="24"/>
              </w:rPr>
            </w:pPr>
          </w:p>
        </w:tc>
        <w:tc>
          <w:tcPr>
            <w:tcW w:w="1024"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hd w:val="solid" w:color="FFFFFF" w:fill="auto"/>
              <w:autoSpaceDN w:val="0"/>
              <w:jc w:val="center"/>
              <w:rPr>
                <w:rFonts w:ascii="仿宋_GB2312" w:eastAsia="仿宋_GB2312"/>
                <w:sz w:val="24"/>
                <w:szCs w:val="24"/>
              </w:rPr>
            </w:pPr>
          </w:p>
        </w:tc>
        <w:tc>
          <w:tcPr>
            <w:tcW w:w="124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rFonts w:hint="eastAsia" w:ascii="仿宋_GB2312" w:hAnsi="Times New Roman" w:eastAsia="仿宋_GB2312" w:cs="Times New Roman"/>
                <w:kern w:val="2"/>
                <w:sz w:val="24"/>
                <w:szCs w:val="24"/>
                <w:lang w:val="en-US" w:eastAsia="zh-CN" w:bidi="ar-SA"/>
              </w:rPr>
            </w:pPr>
            <w:r>
              <w:rPr>
                <w:rFonts w:hint="eastAsia" w:ascii="仿宋_GB2312" w:eastAsia="仿宋_GB2312"/>
                <w:sz w:val="24"/>
                <w:szCs w:val="24"/>
                <w:lang w:val="en-US" w:eastAsia="zh-CN"/>
              </w:rPr>
              <w:t>李佩瑶</w:t>
            </w:r>
          </w:p>
        </w:tc>
        <w:tc>
          <w:tcPr>
            <w:tcW w:w="214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rFonts w:hint="eastAsia" w:ascii="仿宋_GB2312" w:hAnsi="Times New Roman" w:eastAsia="仿宋_GB2312" w:cs="Times New Roman"/>
                <w:kern w:val="2"/>
                <w:sz w:val="24"/>
                <w:szCs w:val="24"/>
                <w:lang w:val="en-US" w:eastAsia="zh-CN" w:bidi="ar-SA"/>
              </w:rPr>
            </w:pPr>
            <w:r>
              <w:rPr>
                <w:rFonts w:hint="eastAsia" w:ascii="仿宋_GB2312" w:eastAsia="仿宋_GB2312"/>
                <w:sz w:val="24"/>
                <w:szCs w:val="24"/>
                <w:lang w:val="en-US" w:eastAsia="zh-CN"/>
              </w:rPr>
              <w:t>135162050100507</w:t>
            </w:r>
          </w:p>
        </w:tc>
        <w:tc>
          <w:tcPr>
            <w:tcW w:w="1208"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jc w:val="center"/>
              <w:rPr>
                <w:rFonts w:ascii="仿宋_GB2312" w:eastAsia="仿宋_GB2312"/>
                <w:b/>
                <w:sz w:val="24"/>
                <w:szCs w:val="24"/>
              </w:rPr>
            </w:pPr>
          </w:p>
        </w:tc>
        <w:tc>
          <w:tcPr>
            <w:tcW w:w="789"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rPr>
            </w:pPr>
          </w:p>
        </w:tc>
      </w:tr>
      <w:tr>
        <w:tblPrEx>
          <w:tblCellMar>
            <w:top w:w="0" w:type="dxa"/>
            <w:left w:w="108" w:type="dxa"/>
            <w:bottom w:w="0" w:type="dxa"/>
            <w:right w:w="108" w:type="dxa"/>
          </w:tblCellMar>
        </w:tblPrEx>
        <w:trPr>
          <w:trHeight w:val="510" w:hRule="exact"/>
          <w:jc w:val="center"/>
        </w:trPr>
        <w:tc>
          <w:tcPr>
            <w:tcW w:w="2234" w:type="dxa"/>
            <w:vMerge w:val="continue"/>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pPr>
              <w:jc w:val="center"/>
              <w:rPr>
                <w:rFonts w:ascii="仿宋_GB2312" w:eastAsia="仿宋_GB2312"/>
                <w:sz w:val="24"/>
                <w:szCs w:val="24"/>
              </w:rPr>
            </w:pPr>
          </w:p>
        </w:tc>
        <w:tc>
          <w:tcPr>
            <w:tcW w:w="1024"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hd w:val="solid" w:color="FFFFFF" w:fill="auto"/>
              <w:autoSpaceDN w:val="0"/>
              <w:jc w:val="center"/>
              <w:rPr>
                <w:rFonts w:ascii="仿宋_GB2312" w:eastAsia="仿宋_GB2312"/>
                <w:sz w:val="24"/>
                <w:szCs w:val="24"/>
              </w:rPr>
            </w:pPr>
          </w:p>
        </w:tc>
        <w:tc>
          <w:tcPr>
            <w:tcW w:w="124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rFonts w:ascii="仿宋_GB2312" w:eastAsia="仿宋_GB2312"/>
                <w:sz w:val="24"/>
                <w:szCs w:val="24"/>
              </w:rPr>
            </w:pPr>
            <w:r>
              <w:rPr>
                <w:rFonts w:hint="eastAsia" w:ascii="仿宋_GB2312" w:eastAsia="仿宋_GB2312"/>
                <w:sz w:val="24"/>
                <w:szCs w:val="24"/>
              </w:rPr>
              <w:t>刘星雨</w:t>
            </w:r>
          </w:p>
        </w:tc>
        <w:tc>
          <w:tcPr>
            <w:tcW w:w="214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rFonts w:ascii="仿宋_GB2312" w:eastAsia="仿宋_GB2312"/>
                <w:sz w:val="24"/>
                <w:szCs w:val="24"/>
              </w:rPr>
            </w:pPr>
            <w:r>
              <w:rPr>
                <w:rFonts w:hint="eastAsia" w:ascii="仿宋_GB2312" w:eastAsia="仿宋_GB2312"/>
                <w:sz w:val="24"/>
                <w:szCs w:val="24"/>
              </w:rPr>
              <w:t>187114260201825</w:t>
            </w:r>
          </w:p>
        </w:tc>
        <w:tc>
          <w:tcPr>
            <w:tcW w:w="1208"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jc w:val="center"/>
              <w:rPr>
                <w:rFonts w:ascii="仿宋_GB2312" w:eastAsia="仿宋_GB2312"/>
                <w:b/>
                <w:sz w:val="24"/>
                <w:szCs w:val="24"/>
              </w:rPr>
            </w:pPr>
          </w:p>
        </w:tc>
        <w:tc>
          <w:tcPr>
            <w:tcW w:w="789"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widowControl/>
              <w:autoSpaceDN w:val="0"/>
              <w:spacing w:line="528" w:lineRule="auto"/>
              <w:jc w:val="center"/>
              <w:rPr>
                <w:rFonts w:ascii="仿宋_GB2312" w:eastAsia="仿宋_GB2312"/>
                <w:sz w:val="24"/>
                <w:szCs w:val="24"/>
              </w:rPr>
            </w:pPr>
            <w:r>
              <w:rPr>
                <w:rFonts w:hint="eastAsia" w:ascii="仿宋_GB2312" w:eastAsia="仿宋_GB2312"/>
                <w:sz w:val="24"/>
                <w:szCs w:val="24"/>
              </w:rPr>
              <w:t>调剂</w:t>
            </w:r>
          </w:p>
        </w:tc>
      </w:tr>
      <w:tr>
        <w:tblPrEx>
          <w:tblCellMar>
            <w:top w:w="0" w:type="dxa"/>
            <w:left w:w="108" w:type="dxa"/>
            <w:bottom w:w="0" w:type="dxa"/>
            <w:right w:w="108" w:type="dxa"/>
          </w:tblCellMar>
        </w:tblPrEx>
        <w:trPr>
          <w:trHeight w:val="510" w:hRule="exact"/>
          <w:jc w:val="center"/>
        </w:trPr>
        <w:tc>
          <w:tcPr>
            <w:tcW w:w="2234" w:type="dxa"/>
            <w:vMerge w:val="restart"/>
            <w:tcBorders>
              <w:top w:val="single" w:color="000000" w:sz="6" w:space="0"/>
              <w:left w:val="single" w:color="000000" w:sz="4" w:space="0"/>
              <w:right w:val="single" w:color="000000" w:sz="6" w:space="0"/>
            </w:tcBorders>
            <w:tcMar>
              <w:top w:w="0" w:type="dxa"/>
              <w:left w:w="108" w:type="dxa"/>
              <w:bottom w:w="0" w:type="dxa"/>
              <w:right w:w="108" w:type="dxa"/>
            </w:tcMar>
            <w:vAlign w:val="center"/>
          </w:tcPr>
          <w:p>
            <w:pPr>
              <w:widowControl/>
              <w:autoSpaceDN w:val="0"/>
              <w:spacing w:line="360" w:lineRule="auto"/>
              <w:jc w:val="center"/>
              <w:rPr>
                <w:rFonts w:hint="eastAsia" w:ascii="仿宋_GB2312" w:eastAsia="仿宋_GB2312"/>
                <w:sz w:val="24"/>
                <w:szCs w:val="24"/>
              </w:rPr>
            </w:pPr>
            <w:r>
              <w:rPr>
                <w:rFonts w:hint="eastAsia" w:ascii="仿宋_GB2312" w:eastAsia="仿宋_GB2312"/>
                <w:sz w:val="22"/>
                <w:szCs w:val="22"/>
              </w:rPr>
              <w:t>海东调查队业务科室四级主任科员及以下（</w:t>
            </w:r>
            <w:r>
              <w:rPr>
                <w:rFonts w:hint="eastAsia" w:ascii="仿宋_GB2312" w:eastAsia="仿宋_GB2312"/>
                <w:sz w:val="22"/>
                <w:szCs w:val="22"/>
                <w:lang w:val="en-US" w:eastAsia="zh-CN"/>
              </w:rPr>
              <w:t>4001101290</w:t>
            </w:r>
            <w:r>
              <w:rPr>
                <w:rFonts w:hint="eastAsia" w:ascii="仿宋_GB2312" w:eastAsia="仿宋_GB2312"/>
                <w:sz w:val="24"/>
                <w:szCs w:val="24"/>
                <w:lang w:val="en-US" w:eastAsia="zh-CN"/>
              </w:rPr>
              <w:t>03</w:t>
            </w:r>
            <w:r>
              <w:rPr>
                <w:rFonts w:hint="eastAsia" w:ascii="仿宋_GB2312" w:eastAsia="仿宋_GB2312"/>
                <w:sz w:val="24"/>
                <w:szCs w:val="24"/>
              </w:rPr>
              <w:t>）</w:t>
            </w:r>
          </w:p>
        </w:tc>
        <w:tc>
          <w:tcPr>
            <w:tcW w:w="1024" w:type="dxa"/>
            <w:vMerge w:val="restart"/>
            <w:tcBorders>
              <w:top w:val="single" w:color="000000" w:sz="6" w:space="0"/>
              <w:left w:val="single" w:color="000000" w:sz="6" w:space="0"/>
              <w:right w:val="single" w:color="000000" w:sz="6" w:space="0"/>
            </w:tcBorders>
            <w:tcMar>
              <w:top w:w="0" w:type="dxa"/>
              <w:left w:w="108" w:type="dxa"/>
              <w:bottom w:w="0" w:type="dxa"/>
              <w:right w:w="108" w:type="dxa"/>
            </w:tcMar>
            <w:vAlign w:val="center"/>
          </w:tcPr>
          <w:p>
            <w:pPr>
              <w:widowControl/>
              <w:autoSpaceDN w:val="0"/>
              <w:spacing w:line="360" w:lineRule="auto"/>
              <w:jc w:val="center"/>
              <w:rPr>
                <w:rFonts w:hint="default" w:ascii="仿宋_GB2312" w:eastAsia="仿宋_GB2312"/>
                <w:sz w:val="24"/>
                <w:szCs w:val="24"/>
                <w:lang w:val="en-US" w:eastAsia="zh-CN"/>
              </w:rPr>
            </w:pPr>
            <w:r>
              <w:rPr>
                <w:rFonts w:hint="eastAsia" w:ascii="仿宋_GB2312" w:eastAsia="仿宋_GB2312"/>
                <w:sz w:val="24"/>
                <w:szCs w:val="24"/>
                <w:lang w:val="en-US" w:eastAsia="zh-CN"/>
              </w:rPr>
              <w:t>119.4</w:t>
            </w:r>
          </w:p>
        </w:tc>
        <w:tc>
          <w:tcPr>
            <w:tcW w:w="124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花  威</w:t>
            </w:r>
          </w:p>
        </w:tc>
        <w:tc>
          <w:tcPr>
            <w:tcW w:w="214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135232130103102</w:t>
            </w:r>
          </w:p>
        </w:tc>
        <w:tc>
          <w:tcPr>
            <w:tcW w:w="1208" w:type="dxa"/>
            <w:vMerge w:val="restart"/>
            <w:tcBorders>
              <w:top w:val="single" w:color="000000" w:sz="6" w:space="0"/>
              <w:left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rFonts w:ascii="仿宋_GB2312" w:eastAsia="仿宋_GB2312"/>
                <w:b/>
                <w:sz w:val="24"/>
                <w:szCs w:val="24"/>
              </w:rPr>
            </w:pPr>
            <w:r>
              <w:rPr>
                <w:rFonts w:hint="eastAsia" w:ascii="仿宋_GB2312" w:eastAsia="仿宋_GB2312"/>
                <w:b/>
                <w:sz w:val="24"/>
                <w:szCs w:val="24"/>
                <w:lang w:val="en-US" w:eastAsia="zh-CN"/>
              </w:rPr>
              <w:t>4</w:t>
            </w:r>
            <w:r>
              <w:rPr>
                <w:rFonts w:hint="eastAsia" w:ascii="仿宋_GB2312" w:eastAsia="仿宋_GB2312"/>
                <w:b/>
                <w:sz w:val="24"/>
                <w:szCs w:val="24"/>
              </w:rPr>
              <w:t>月</w:t>
            </w:r>
            <w:r>
              <w:rPr>
                <w:rFonts w:hint="eastAsia" w:ascii="仿宋_GB2312" w:eastAsia="仿宋_GB2312"/>
                <w:b/>
                <w:sz w:val="24"/>
                <w:szCs w:val="24"/>
                <w:lang w:val="en-US" w:eastAsia="zh-CN"/>
              </w:rPr>
              <w:t>12</w:t>
            </w:r>
            <w:r>
              <w:rPr>
                <w:rFonts w:hint="eastAsia" w:ascii="仿宋_GB2312" w:eastAsia="仿宋_GB2312"/>
                <w:b/>
                <w:sz w:val="24"/>
                <w:szCs w:val="24"/>
              </w:rPr>
              <w:t>日</w:t>
            </w:r>
          </w:p>
          <w:p>
            <w:pPr>
              <w:widowControl/>
              <w:autoSpaceDN w:val="0"/>
              <w:spacing w:line="528" w:lineRule="auto"/>
              <w:jc w:val="center"/>
              <w:rPr>
                <w:rFonts w:ascii="仿宋_GB2312" w:eastAsia="仿宋_GB2312"/>
                <w:b/>
                <w:sz w:val="24"/>
                <w:szCs w:val="24"/>
              </w:rPr>
            </w:pPr>
          </w:p>
        </w:tc>
        <w:tc>
          <w:tcPr>
            <w:tcW w:w="789"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widowControl/>
              <w:autoSpaceDN w:val="0"/>
              <w:spacing w:line="528" w:lineRule="auto"/>
              <w:jc w:val="center"/>
              <w:rPr>
                <w:rFonts w:ascii="仿宋_GB2312" w:eastAsia="仿宋_GB2312"/>
                <w:sz w:val="24"/>
                <w:szCs w:val="24"/>
              </w:rPr>
            </w:pPr>
          </w:p>
        </w:tc>
      </w:tr>
      <w:tr>
        <w:tblPrEx>
          <w:tblCellMar>
            <w:top w:w="0" w:type="dxa"/>
            <w:left w:w="108" w:type="dxa"/>
            <w:bottom w:w="0" w:type="dxa"/>
            <w:right w:w="108" w:type="dxa"/>
          </w:tblCellMar>
        </w:tblPrEx>
        <w:trPr>
          <w:trHeight w:val="510" w:hRule="exact"/>
          <w:jc w:val="center"/>
        </w:trPr>
        <w:tc>
          <w:tcPr>
            <w:tcW w:w="2234" w:type="dxa"/>
            <w:vMerge w:val="continue"/>
            <w:tcBorders>
              <w:left w:val="single" w:color="000000" w:sz="4" w:space="0"/>
              <w:right w:val="single" w:color="000000" w:sz="6" w:space="0"/>
            </w:tcBorders>
            <w:tcMar>
              <w:top w:w="0" w:type="dxa"/>
              <w:left w:w="108" w:type="dxa"/>
              <w:bottom w:w="0" w:type="dxa"/>
              <w:right w:w="108" w:type="dxa"/>
            </w:tcMar>
            <w:vAlign w:val="center"/>
          </w:tcPr>
          <w:p>
            <w:pPr>
              <w:jc w:val="center"/>
              <w:rPr>
                <w:rFonts w:ascii="仿宋_GB2312" w:eastAsia="仿宋_GB2312"/>
                <w:sz w:val="24"/>
                <w:szCs w:val="24"/>
              </w:rPr>
            </w:pPr>
          </w:p>
        </w:tc>
        <w:tc>
          <w:tcPr>
            <w:tcW w:w="1024" w:type="dxa"/>
            <w:vMerge w:val="continue"/>
            <w:tcBorders>
              <w:left w:val="single" w:color="000000" w:sz="6" w:space="0"/>
              <w:right w:val="single" w:color="000000" w:sz="6" w:space="0"/>
            </w:tcBorders>
            <w:tcMar>
              <w:top w:w="0" w:type="dxa"/>
              <w:left w:w="108" w:type="dxa"/>
              <w:bottom w:w="0" w:type="dxa"/>
              <w:right w:w="108" w:type="dxa"/>
            </w:tcMar>
            <w:vAlign w:val="center"/>
          </w:tcPr>
          <w:p>
            <w:pPr>
              <w:shd w:val="solid" w:color="FFFFFF" w:fill="auto"/>
              <w:autoSpaceDN w:val="0"/>
              <w:jc w:val="center"/>
              <w:rPr>
                <w:rFonts w:ascii="仿宋_GB2312" w:eastAsia="仿宋_GB2312"/>
                <w:sz w:val="24"/>
                <w:szCs w:val="24"/>
              </w:rPr>
            </w:pPr>
          </w:p>
        </w:tc>
        <w:tc>
          <w:tcPr>
            <w:tcW w:w="124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杨伟民</w:t>
            </w:r>
          </w:p>
        </w:tc>
        <w:tc>
          <w:tcPr>
            <w:tcW w:w="214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135262011201119</w:t>
            </w:r>
          </w:p>
        </w:tc>
        <w:tc>
          <w:tcPr>
            <w:tcW w:w="1208" w:type="dxa"/>
            <w:vMerge w:val="continue"/>
            <w:tcBorders>
              <w:left w:val="single" w:color="000000" w:sz="6" w:space="0"/>
              <w:right w:val="single" w:color="000000" w:sz="6" w:space="0"/>
            </w:tcBorders>
            <w:tcMar>
              <w:top w:w="0" w:type="dxa"/>
              <w:left w:w="108" w:type="dxa"/>
              <w:bottom w:w="0" w:type="dxa"/>
              <w:right w:w="108" w:type="dxa"/>
            </w:tcMar>
            <w:vAlign w:val="center"/>
          </w:tcPr>
          <w:p>
            <w:pPr>
              <w:jc w:val="center"/>
              <w:rPr>
                <w:rFonts w:ascii="仿宋_GB2312" w:eastAsia="仿宋_GB2312"/>
                <w:sz w:val="24"/>
                <w:szCs w:val="24"/>
              </w:rPr>
            </w:pPr>
          </w:p>
        </w:tc>
        <w:tc>
          <w:tcPr>
            <w:tcW w:w="789"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eastAsia="zh-CN"/>
              </w:rPr>
            </w:pPr>
            <w:r>
              <w:rPr>
                <w:rFonts w:hint="eastAsia" w:ascii="仿宋_GB2312" w:eastAsia="仿宋_GB2312"/>
                <w:sz w:val="24"/>
                <w:szCs w:val="24"/>
                <w:lang w:eastAsia="zh-CN"/>
              </w:rPr>
              <w:t>递补</w:t>
            </w:r>
          </w:p>
        </w:tc>
      </w:tr>
      <w:tr>
        <w:tblPrEx>
          <w:tblCellMar>
            <w:top w:w="0" w:type="dxa"/>
            <w:left w:w="108" w:type="dxa"/>
            <w:bottom w:w="0" w:type="dxa"/>
            <w:right w:w="108" w:type="dxa"/>
          </w:tblCellMar>
        </w:tblPrEx>
        <w:trPr>
          <w:trHeight w:val="510" w:hRule="exact"/>
          <w:jc w:val="center"/>
        </w:trPr>
        <w:tc>
          <w:tcPr>
            <w:tcW w:w="2234" w:type="dxa"/>
            <w:vMerge w:val="continue"/>
            <w:tcBorders>
              <w:left w:val="single" w:color="000000" w:sz="4" w:space="0"/>
              <w:bottom w:val="single" w:color="auto" w:sz="4" w:space="0"/>
              <w:right w:val="single" w:color="000000" w:sz="6" w:space="0"/>
            </w:tcBorders>
            <w:tcMar>
              <w:top w:w="0" w:type="dxa"/>
              <w:left w:w="108" w:type="dxa"/>
              <w:bottom w:w="0" w:type="dxa"/>
              <w:right w:w="108" w:type="dxa"/>
            </w:tcMar>
            <w:vAlign w:val="center"/>
          </w:tcPr>
          <w:p>
            <w:pPr>
              <w:jc w:val="center"/>
              <w:rPr>
                <w:rFonts w:ascii="仿宋_GB2312" w:eastAsia="仿宋_GB2312"/>
                <w:sz w:val="24"/>
                <w:szCs w:val="24"/>
              </w:rPr>
            </w:pPr>
          </w:p>
        </w:tc>
        <w:tc>
          <w:tcPr>
            <w:tcW w:w="1024" w:type="dxa"/>
            <w:vMerge w:val="continue"/>
            <w:tcBorders>
              <w:left w:val="single" w:color="000000" w:sz="6" w:space="0"/>
              <w:bottom w:val="single" w:color="auto" w:sz="4" w:space="0"/>
              <w:right w:val="single" w:color="000000" w:sz="6" w:space="0"/>
            </w:tcBorders>
            <w:tcMar>
              <w:top w:w="0" w:type="dxa"/>
              <w:left w:w="108" w:type="dxa"/>
              <w:bottom w:w="0" w:type="dxa"/>
              <w:right w:w="108" w:type="dxa"/>
            </w:tcMar>
            <w:vAlign w:val="center"/>
          </w:tcPr>
          <w:p>
            <w:pPr>
              <w:shd w:val="solid" w:color="FFFFFF" w:fill="auto"/>
              <w:autoSpaceDN w:val="0"/>
              <w:jc w:val="center"/>
              <w:rPr>
                <w:rFonts w:ascii="仿宋_GB2312" w:eastAsia="仿宋_GB2312"/>
                <w:sz w:val="24"/>
                <w:szCs w:val="24"/>
              </w:rPr>
            </w:pPr>
          </w:p>
        </w:tc>
        <w:tc>
          <w:tcPr>
            <w:tcW w:w="1244" w:type="dxa"/>
            <w:tcBorders>
              <w:top w:val="single" w:color="000000" w:sz="6" w:space="0"/>
              <w:left w:val="single" w:color="000000" w:sz="6" w:space="0"/>
              <w:bottom w:val="single" w:color="auto" w:sz="4" w:space="0"/>
              <w:right w:val="single" w:color="000000" w:sz="6"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樊欣榕</w:t>
            </w:r>
          </w:p>
        </w:tc>
        <w:tc>
          <w:tcPr>
            <w:tcW w:w="2146" w:type="dxa"/>
            <w:tcBorders>
              <w:top w:val="single" w:color="000000" w:sz="6" w:space="0"/>
              <w:left w:val="single" w:color="000000" w:sz="6" w:space="0"/>
              <w:bottom w:val="single" w:color="auto" w:sz="4" w:space="0"/>
              <w:right w:val="single" w:color="000000" w:sz="6"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135263040230507</w:t>
            </w:r>
          </w:p>
        </w:tc>
        <w:tc>
          <w:tcPr>
            <w:tcW w:w="1208" w:type="dxa"/>
            <w:vMerge w:val="continue"/>
            <w:tcBorders>
              <w:left w:val="single" w:color="000000" w:sz="6" w:space="0"/>
              <w:bottom w:val="single" w:color="auto" w:sz="4" w:space="0"/>
              <w:right w:val="single" w:color="000000" w:sz="6" w:space="0"/>
            </w:tcBorders>
            <w:tcMar>
              <w:top w:w="0" w:type="dxa"/>
              <w:left w:w="108" w:type="dxa"/>
              <w:bottom w:w="0" w:type="dxa"/>
              <w:right w:w="108" w:type="dxa"/>
            </w:tcMar>
            <w:vAlign w:val="center"/>
          </w:tcPr>
          <w:p>
            <w:pPr>
              <w:jc w:val="center"/>
              <w:rPr>
                <w:rFonts w:ascii="仿宋_GB2312" w:eastAsia="仿宋_GB2312"/>
                <w:sz w:val="24"/>
                <w:szCs w:val="24"/>
              </w:rPr>
            </w:pPr>
          </w:p>
        </w:tc>
        <w:tc>
          <w:tcPr>
            <w:tcW w:w="789" w:type="dxa"/>
            <w:tcBorders>
              <w:top w:val="single" w:color="000000" w:sz="6" w:space="0"/>
              <w:left w:val="single" w:color="000000" w:sz="6" w:space="0"/>
              <w:bottom w:val="single" w:color="auto" w:sz="4" w:space="0"/>
              <w:right w:val="single" w:color="000000" w:sz="4" w:space="0"/>
            </w:tcBorders>
            <w:tcMar>
              <w:top w:w="0" w:type="dxa"/>
              <w:left w:w="108" w:type="dxa"/>
              <w:bottom w:w="0" w:type="dxa"/>
              <w:right w:w="108" w:type="dxa"/>
            </w:tcMar>
            <w:vAlign w:val="center"/>
          </w:tcPr>
          <w:p>
            <w:pPr>
              <w:widowControl/>
              <w:autoSpaceDN w:val="0"/>
              <w:spacing w:line="528" w:lineRule="auto"/>
              <w:jc w:val="center"/>
              <w:rPr>
                <w:rFonts w:ascii="仿宋_GB2312" w:eastAsia="仿宋_GB2312"/>
                <w:sz w:val="24"/>
                <w:szCs w:val="24"/>
              </w:rPr>
            </w:pPr>
          </w:p>
        </w:tc>
      </w:tr>
      <w:tr>
        <w:tblPrEx>
          <w:tblCellMar>
            <w:top w:w="0" w:type="dxa"/>
            <w:left w:w="108" w:type="dxa"/>
            <w:bottom w:w="0" w:type="dxa"/>
            <w:right w:w="108" w:type="dxa"/>
          </w:tblCellMar>
        </w:tblPrEx>
        <w:trPr>
          <w:trHeight w:val="510" w:hRule="exact"/>
          <w:jc w:val="center"/>
        </w:trPr>
        <w:tc>
          <w:tcPr>
            <w:tcW w:w="2234" w:type="dxa"/>
            <w:vMerge w:val="restar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hint="eastAsia" w:ascii="仿宋_GB2312" w:eastAsia="仿宋_GB2312"/>
                <w:sz w:val="24"/>
                <w:szCs w:val="24"/>
              </w:rPr>
            </w:pPr>
            <w:r>
              <w:rPr>
                <w:rFonts w:hint="eastAsia" w:ascii="仿宋_GB2312" w:eastAsia="仿宋_GB2312"/>
                <w:sz w:val="24"/>
                <w:szCs w:val="24"/>
              </w:rPr>
              <w:t>海南州调查队业务科室四级主任科员及以下</w:t>
            </w:r>
          </w:p>
          <w:p>
            <w:pPr>
              <w:jc w:val="center"/>
              <w:rPr>
                <w:rFonts w:hint="eastAsia" w:ascii="仿宋_GB2312" w:eastAsia="仿宋_GB2312"/>
                <w:sz w:val="24"/>
                <w:szCs w:val="24"/>
                <w:lang w:eastAsia="zh-CN"/>
              </w:rPr>
            </w:pPr>
            <w:r>
              <w:rPr>
                <w:rFonts w:hint="eastAsia" w:ascii="仿宋_GB2312" w:eastAsia="仿宋_GB2312"/>
                <w:sz w:val="24"/>
                <w:szCs w:val="24"/>
                <w:lang w:eastAsia="zh-CN"/>
              </w:rPr>
              <w:t>（400110129004）</w:t>
            </w:r>
          </w:p>
        </w:tc>
        <w:tc>
          <w:tcPr>
            <w:tcW w:w="1024" w:type="dxa"/>
            <w:vMerge w:val="restar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hd w:val="solid" w:color="FFFFFF" w:fill="auto"/>
              <w:autoSpaceDN w:val="0"/>
              <w:jc w:val="center"/>
              <w:rPr>
                <w:rFonts w:hint="default" w:ascii="仿宋_GB2312" w:eastAsia="仿宋_GB2312"/>
                <w:sz w:val="24"/>
                <w:szCs w:val="24"/>
                <w:lang w:val="en-US" w:eastAsia="zh-CN"/>
              </w:rPr>
            </w:pPr>
            <w:r>
              <w:rPr>
                <w:rFonts w:hint="eastAsia" w:ascii="仿宋_GB2312" w:eastAsia="仿宋_GB2312"/>
                <w:sz w:val="24"/>
                <w:szCs w:val="24"/>
                <w:lang w:val="en-US" w:eastAsia="zh-CN"/>
              </w:rPr>
              <w:t>121.3</w:t>
            </w:r>
          </w:p>
        </w:tc>
        <w:tc>
          <w:tcPr>
            <w:tcW w:w="124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王  晴</w:t>
            </w:r>
          </w:p>
        </w:tc>
        <w:tc>
          <w:tcPr>
            <w:tcW w:w="214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135241140200616</w:t>
            </w:r>
          </w:p>
        </w:tc>
        <w:tc>
          <w:tcPr>
            <w:tcW w:w="1208" w:type="dxa"/>
            <w:vMerge w:val="restar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ascii="仿宋_GB2312" w:eastAsia="仿宋_GB2312"/>
                <w:b/>
                <w:sz w:val="24"/>
                <w:szCs w:val="24"/>
              </w:rPr>
            </w:pPr>
            <w:r>
              <w:rPr>
                <w:rFonts w:hint="eastAsia" w:ascii="仿宋_GB2312" w:eastAsia="仿宋_GB2312"/>
                <w:b/>
                <w:sz w:val="24"/>
                <w:szCs w:val="24"/>
                <w:lang w:val="en-US" w:eastAsia="zh-CN"/>
              </w:rPr>
              <w:t>4</w:t>
            </w:r>
            <w:r>
              <w:rPr>
                <w:rFonts w:hint="eastAsia" w:ascii="仿宋_GB2312" w:eastAsia="仿宋_GB2312"/>
                <w:b/>
                <w:sz w:val="24"/>
                <w:szCs w:val="24"/>
              </w:rPr>
              <w:t>月</w:t>
            </w:r>
            <w:r>
              <w:rPr>
                <w:rFonts w:hint="eastAsia" w:ascii="仿宋_GB2312" w:eastAsia="仿宋_GB2312"/>
                <w:b/>
                <w:sz w:val="24"/>
                <w:szCs w:val="24"/>
                <w:lang w:val="en-US" w:eastAsia="zh-CN"/>
              </w:rPr>
              <w:t>12</w:t>
            </w:r>
            <w:r>
              <w:rPr>
                <w:rFonts w:hint="eastAsia" w:ascii="仿宋_GB2312" w:eastAsia="仿宋_GB2312"/>
                <w:b/>
                <w:sz w:val="24"/>
                <w:szCs w:val="24"/>
              </w:rPr>
              <w:t>日</w:t>
            </w:r>
          </w:p>
          <w:p>
            <w:pPr>
              <w:jc w:val="center"/>
              <w:rPr>
                <w:rFonts w:ascii="仿宋_GB2312" w:eastAsia="仿宋_GB2312"/>
                <w:sz w:val="24"/>
                <w:szCs w:val="24"/>
              </w:rPr>
            </w:pPr>
          </w:p>
        </w:tc>
        <w:tc>
          <w:tcPr>
            <w:tcW w:w="789"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rPr>
            </w:pPr>
          </w:p>
        </w:tc>
      </w:tr>
      <w:tr>
        <w:tblPrEx>
          <w:tblCellMar>
            <w:top w:w="0" w:type="dxa"/>
            <w:left w:w="108" w:type="dxa"/>
            <w:bottom w:w="0" w:type="dxa"/>
            <w:right w:w="108" w:type="dxa"/>
          </w:tblCellMar>
        </w:tblPrEx>
        <w:trPr>
          <w:trHeight w:val="510" w:hRule="exact"/>
          <w:jc w:val="center"/>
        </w:trPr>
        <w:tc>
          <w:tcPr>
            <w:tcW w:w="2234"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eastAsia="仿宋_GB2312"/>
                <w:sz w:val="24"/>
                <w:szCs w:val="24"/>
              </w:rPr>
            </w:pPr>
          </w:p>
        </w:tc>
        <w:tc>
          <w:tcPr>
            <w:tcW w:w="1024"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hd w:val="solid" w:color="FFFFFF" w:fill="auto"/>
              <w:autoSpaceDN w:val="0"/>
              <w:jc w:val="center"/>
              <w:rPr>
                <w:rFonts w:ascii="仿宋_GB2312" w:eastAsia="仿宋_GB2312"/>
                <w:sz w:val="24"/>
                <w:szCs w:val="24"/>
              </w:rPr>
            </w:pPr>
          </w:p>
        </w:tc>
        <w:tc>
          <w:tcPr>
            <w:tcW w:w="124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孙江琴</w:t>
            </w:r>
          </w:p>
        </w:tc>
        <w:tc>
          <w:tcPr>
            <w:tcW w:w="214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135250043201224</w:t>
            </w:r>
          </w:p>
        </w:tc>
        <w:tc>
          <w:tcPr>
            <w:tcW w:w="1208"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eastAsia="仿宋_GB2312"/>
                <w:sz w:val="24"/>
                <w:szCs w:val="24"/>
              </w:rPr>
            </w:pPr>
          </w:p>
        </w:tc>
        <w:tc>
          <w:tcPr>
            <w:tcW w:w="789"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rPr>
            </w:pPr>
          </w:p>
        </w:tc>
      </w:tr>
      <w:tr>
        <w:tblPrEx>
          <w:tblCellMar>
            <w:top w:w="0" w:type="dxa"/>
            <w:left w:w="108" w:type="dxa"/>
            <w:bottom w:w="0" w:type="dxa"/>
            <w:right w:w="108" w:type="dxa"/>
          </w:tblCellMar>
        </w:tblPrEx>
        <w:trPr>
          <w:trHeight w:val="510" w:hRule="exact"/>
          <w:jc w:val="center"/>
        </w:trPr>
        <w:tc>
          <w:tcPr>
            <w:tcW w:w="2234"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eastAsia="仿宋_GB2312"/>
                <w:sz w:val="24"/>
                <w:szCs w:val="24"/>
              </w:rPr>
            </w:pPr>
          </w:p>
        </w:tc>
        <w:tc>
          <w:tcPr>
            <w:tcW w:w="1024"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hd w:val="solid" w:color="FFFFFF" w:fill="auto"/>
              <w:autoSpaceDN w:val="0"/>
              <w:jc w:val="center"/>
              <w:rPr>
                <w:rFonts w:ascii="仿宋_GB2312" w:eastAsia="仿宋_GB2312"/>
                <w:sz w:val="24"/>
                <w:szCs w:val="24"/>
              </w:rPr>
            </w:pPr>
          </w:p>
        </w:tc>
        <w:tc>
          <w:tcPr>
            <w:tcW w:w="124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海晓艳</w:t>
            </w:r>
          </w:p>
        </w:tc>
        <w:tc>
          <w:tcPr>
            <w:tcW w:w="214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135263010202614</w:t>
            </w:r>
          </w:p>
        </w:tc>
        <w:tc>
          <w:tcPr>
            <w:tcW w:w="1208"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eastAsia="仿宋_GB2312"/>
                <w:sz w:val="24"/>
                <w:szCs w:val="24"/>
              </w:rPr>
            </w:pPr>
          </w:p>
        </w:tc>
        <w:tc>
          <w:tcPr>
            <w:tcW w:w="789"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rPr>
            </w:pPr>
          </w:p>
        </w:tc>
      </w:tr>
      <w:tr>
        <w:tblPrEx>
          <w:tblCellMar>
            <w:top w:w="0" w:type="dxa"/>
            <w:left w:w="108" w:type="dxa"/>
            <w:bottom w:w="0" w:type="dxa"/>
            <w:right w:w="108" w:type="dxa"/>
          </w:tblCellMar>
        </w:tblPrEx>
        <w:trPr>
          <w:trHeight w:val="510" w:hRule="exact"/>
          <w:jc w:val="center"/>
        </w:trPr>
        <w:tc>
          <w:tcPr>
            <w:tcW w:w="2234"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eastAsia="仿宋_GB2312"/>
                <w:sz w:val="24"/>
                <w:szCs w:val="24"/>
              </w:rPr>
            </w:pPr>
          </w:p>
        </w:tc>
        <w:tc>
          <w:tcPr>
            <w:tcW w:w="1024"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hd w:val="solid" w:color="FFFFFF" w:fill="auto"/>
              <w:autoSpaceDN w:val="0"/>
              <w:jc w:val="center"/>
              <w:rPr>
                <w:rFonts w:ascii="仿宋_GB2312" w:eastAsia="仿宋_GB2312"/>
                <w:sz w:val="24"/>
                <w:szCs w:val="24"/>
              </w:rPr>
            </w:pPr>
          </w:p>
        </w:tc>
        <w:tc>
          <w:tcPr>
            <w:tcW w:w="124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张思慧</w:t>
            </w:r>
          </w:p>
        </w:tc>
        <w:tc>
          <w:tcPr>
            <w:tcW w:w="214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135263020113815</w:t>
            </w:r>
          </w:p>
        </w:tc>
        <w:tc>
          <w:tcPr>
            <w:tcW w:w="1208"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eastAsia="仿宋_GB2312"/>
                <w:sz w:val="24"/>
                <w:szCs w:val="24"/>
              </w:rPr>
            </w:pPr>
          </w:p>
        </w:tc>
        <w:tc>
          <w:tcPr>
            <w:tcW w:w="789"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rPr>
            </w:pPr>
          </w:p>
        </w:tc>
      </w:tr>
      <w:tr>
        <w:tblPrEx>
          <w:tblCellMar>
            <w:top w:w="0" w:type="dxa"/>
            <w:left w:w="108" w:type="dxa"/>
            <w:bottom w:w="0" w:type="dxa"/>
            <w:right w:w="108" w:type="dxa"/>
          </w:tblCellMar>
        </w:tblPrEx>
        <w:trPr>
          <w:trHeight w:val="510" w:hRule="exact"/>
          <w:jc w:val="center"/>
        </w:trPr>
        <w:tc>
          <w:tcPr>
            <w:tcW w:w="2234"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eastAsia="仿宋_GB2312"/>
                <w:sz w:val="24"/>
                <w:szCs w:val="24"/>
              </w:rPr>
            </w:pPr>
          </w:p>
        </w:tc>
        <w:tc>
          <w:tcPr>
            <w:tcW w:w="1024"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hd w:val="solid" w:color="FFFFFF" w:fill="auto"/>
              <w:autoSpaceDN w:val="0"/>
              <w:jc w:val="center"/>
              <w:rPr>
                <w:rFonts w:ascii="仿宋_GB2312" w:eastAsia="仿宋_GB2312"/>
                <w:sz w:val="24"/>
                <w:szCs w:val="24"/>
              </w:rPr>
            </w:pPr>
          </w:p>
        </w:tc>
        <w:tc>
          <w:tcPr>
            <w:tcW w:w="124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常利亚</w:t>
            </w:r>
          </w:p>
        </w:tc>
        <w:tc>
          <w:tcPr>
            <w:tcW w:w="214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135263030221906</w:t>
            </w:r>
          </w:p>
        </w:tc>
        <w:tc>
          <w:tcPr>
            <w:tcW w:w="1208"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eastAsia="仿宋_GB2312"/>
                <w:sz w:val="24"/>
                <w:szCs w:val="24"/>
              </w:rPr>
            </w:pPr>
          </w:p>
        </w:tc>
        <w:tc>
          <w:tcPr>
            <w:tcW w:w="789"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rPr>
            </w:pPr>
          </w:p>
        </w:tc>
      </w:tr>
      <w:tr>
        <w:tblPrEx>
          <w:tblCellMar>
            <w:top w:w="0" w:type="dxa"/>
            <w:left w:w="108" w:type="dxa"/>
            <w:bottom w:w="0" w:type="dxa"/>
            <w:right w:w="108" w:type="dxa"/>
          </w:tblCellMar>
        </w:tblPrEx>
        <w:trPr>
          <w:trHeight w:val="510" w:hRule="exact"/>
          <w:jc w:val="center"/>
        </w:trPr>
        <w:tc>
          <w:tcPr>
            <w:tcW w:w="2234"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eastAsia="仿宋_GB2312"/>
                <w:sz w:val="24"/>
                <w:szCs w:val="24"/>
              </w:rPr>
            </w:pPr>
          </w:p>
        </w:tc>
        <w:tc>
          <w:tcPr>
            <w:tcW w:w="1024"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hd w:val="solid" w:color="FFFFFF" w:fill="auto"/>
              <w:autoSpaceDN w:val="0"/>
              <w:jc w:val="center"/>
              <w:rPr>
                <w:rFonts w:ascii="仿宋_GB2312" w:eastAsia="仿宋_GB2312"/>
                <w:sz w:val="24"/>
                <w:szCs w:val="24"/>
              </w:rPr>
            </w:pPr>
          </w:p>
        </w:tc>
        <w:tc>
          <w:tcPr>
            <w:tcW w:w="124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刘  睿</w:t>
            </w:r>
          </w:p>
        </w:tc>
        <w:tc>
          <w:tcPr>
            <w:tcW w:w="214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135263110100621</w:t>
            </w:r>
          </w:p>
        </w:tc>
        <w:tc>
          <w:tcPr>
            <w:tcW w:w="1208"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eastAsia="仿宋_GB2312"/>
                <w:sz w:val="24"/>
                <w:szCs w:val="24"/>
              </w:rPr>
            </w:pPr>
          </w:p>
        </w:tc>
        <w:tc>
          <w:tcPr>
            <w:tcW w:w="789"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rPr>
            </w:pPr>
          </w:p>
        </w:tc>
      </w:tr>
      <w:tr>
        <w:tblPrEx>
          <w:tblCellMar>
            <w:top w:w="0" w:type="dxa"/>
            <w:left w:w="108" w:type="dxa"/>
            <w:bottom w:w="0" w:type="dxa"/>
            <w:right w:w="108" w:type="dxa"/>
          </w:tblCellMar>
        </w:tblPrEx>
        <w:trPr>
          <w:trHeight w:val="510" w:hRule="exact"/>
          <w:jc w:val="center"/>
        </w:trPr>
        <w:tc>
          <w:tcPr>
            <w:tcW w:w="2234" w:type="dxa"/>
            <w:vMerge w:val="restar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hint="eastAsia" w:ascii="仿宋_GB2312" w:eastAsia="仿宋_GB2312"/>
                <w:sz w:val="24"/>
                <w:szCs w:val="24"/>
              </w:rPr>
            </w:pPr>
            <w:r>
              <w:rPr>
                <w:rFonts w:hint="eastAsia" w:ascii="仿宋_GB2312" w:eastAsia="仿宋_GB2312"/>
                <w:sz w:val="24"/>
                <w:szCs w:val="24"/>
              </w:rPr>
              <w:t>海西调查队业务科室四级主任科员及以下</w:t>
            </w:r>
          </w:p>
          <w:p>
            <w:pPr>
              <w:jc w:val="center"/>
              <w:rPr>
                <w:rFonts w:hint="eastAsia" w:ascii="仿宋_GB2312" w:eastAsia="仿宋_GB2312"/>
                <w:sz w:val="24"/>
                <w:szCs w:val="24"/>
                <w:lang w:eastAsia="zh-CN"/>
              </w:rPr>
            </w:pPr>
            <w:r>
              <w:rPr>
                <w:rFonts w:hint="eastAsia" w:ascii="仿宋_GB2312" w:eastAsia="仿宋_GB2312"/>
                <w:sz w:val="24"/>
                <w:szCs w:val="24"/>
                <w:lang w:eastAsia="zh-CN"/>
              </w:rPr>
              <w:t>（400110129005）</w:t>
            </w:r>
          </w:p>
        </w:tc>
        <w:tc>
          <w:tcPr>
            <w:tcW w:w="1024" w:type="dxa"/>
            <w:vMerge w:val="restar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hd w:val="solid" w:color="FFFFFF" w:fill="auto"/>
              <w:autoSpaceDN w:val="0"/>
              <w:jc w:val="center"/>
              <w:rPr>
                <w:rFonts w:hint="default" w:ascii="仿宋_GB2312" w:eastAsia="仿宋_GB2312"/>
                <w:sz w:val="24"/>
                <w:szCs w:val="24"/>
                <w:lang w:val="en-US" w:eastAsia="zh-CN"/>
              </w:rPr>
            </w:pPr>
            <w:r>
              <w:rPr>
                <w:rFonts w:hint="eastAsia" w:ascii="仿宋_GB2312" w:eastAsia="仿宋_GB2312"/>
                <w:sz w:val="24"/>
                <w:szCs w:val="24"/>
                <w:lang w:val="en-US" w:eastAsia="zh-CN"/>
              </w:rPr>
              <w:t>121.6</w:t>
            </w:r>
          </w:p>
        </w:tc>
        <w:tc>
          <w:tcPr>
            <w:tcW w:w="124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张春苗</w:t>
            </w:r>
          </w:p>
        </w:tc>
        <w:tc>
          <w:tcPr>
            <w:tcW w:w="214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135234121301904</w:t>
            </w:r>
          </w:p>
        </w:tc>
        <w:tc>
          <w:tcPr>
            <w:tcW w:w="1208" w:type="dxa"/>
            <w:vMerge w:val="restar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ascii="仿宋_GB2312" w:eastAsia="仿宋_GB2312"/>
                <w:b/>
                <w:sz w:val="24"/>
                <w:szCs w:val="24"/>
              </w:rPr>
            </w:pPr>
            <w:r>
              <w:rPr>
                <w:rFonts w:hint="eastAsia" w:ascii="仿宋_GB2312" w:eastAsia="仿宋_GB2312"/>
                <w:b/>
                <w:sz w:val="24"/>
                <w:szCs w:val="24"/>
                <w:lang w:val="en-US" w:eastAsia="zh-CN"/>
              </w:rPr>
              <w:t>4</w:t>
            </w:r>
            <w:r>
              <w:rPr>
                <w:rFonts w:hint="eastAsia" w:ascii="仿宋_GB2312" w:eastAsia="仿宋_GB2312"/>
                <w:b/>
                <w:sz w:val="24"/>
                <w:szCs w:val="24"/>
              </w:rPr>
              <w:t>月</w:t>
            </w:r>
            <w:r>
              <w:rPr>
                <w:rFonts w:hint="eastAsia" w:ascii="仿宋_GB2312" w:eastAsia="仿宋_GB2312"/>
                <w:b/>
                <w:sz w:val="24"/>
                <w:szCs w:val="24"/>
                <w:lang w:val="en-US" w:eastAsia="zh-CN"/>
              </w:rPr>
              <w:t>12</w:t>
            </w:r>
            <w:r>
              <w:rPr>
                <w:rFonts w:hint="eastAsia" w:ascii="仿宋_GB2312" w:eastAsia="仿宋_GB2312"/>
                <w:b/>
                <w:sz w:val="24"/>
                <w:szCs w:val="24"/>
              </w:rPr>
              <w:t>日</w:t>
            </w:r>
          </w:p>
          <w:p>
            <w:pPr>
              <w:jc w:val="center"/>
              <w:rPr>
                <w:rFonts w:ascii="仿宋_GB2312" w:eastAsia="仿宋_GB2312"/>
                <w:sz w:val="24"/>
                <w:szCs w:val="24"/>
              </w:rPr>
            </w:pPr>
          </w:p>
        </w:tc>
        <w:tc>
          <w:tcPr>
            <w:tcW w:w="789"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rPr>
            </w:pPr>
          </w:p>
        </w:tc>
      </w:tr>
      <w:tr>
        <w:tblPrEx>
          <w:tblCellMar>
            <w:top w:w="0" w:type="dxa"/>
            <w:left w:w="108" w:type="dxa"/>
            <w:bottom w:w="0" w:type="dxa"/>
            <w:right w:w="108" w:type="dxa"/>
          </w:tblCellMar>
        </w:tblPrEx>
        <w:trPr>
          <w:trHeight w:val="510" w:hRule="exact"/>
          <w:jc w:val="center"/>
        </w:trPr>
        <w:tc>
          <w:tcPr>
            <w:tcW w:w="2234"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eastAsia="仿宋_GB2312"/>
                <w:sz w:val="24"/>
                <w:szCs w:val="24"/>
              </w:rPr>
            </w:pPr>
          </w:p>
        </w:tc>
        <w:tc>
          <w:tcPr>
            <w:tcW w:w="1024"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hd w:val="solid" w:color="FFFFFF" w:fill="auto"/>
              <w:autoSpaceDN w:val="0"/>
              <w:jc w:val="center"/>
              <w:rPr>
                <w:rFonts w:ascii="仿宋_GB2312" w:eastAsia="仿宋_GB2312"/>
                <w:sz w:val="24"/>
                <w:szCs w:val="24"/>
              </w:rPr>
            </w:pPr>
          </w:p>
        </w:tc>
        <w:tc>
          <w:tcPr>
            <w:tcW w:w="124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孙若涵</w:t>
            </w:r>
          </w:p>
        </w:tc>
        <w:tc>
          <w:tcPr>
            <w:tcW w:w="214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135263030221801</w:t>
            </w:r>
          </w:p>
        </w:tc>
        <w:tc>
          <w:tcPr>
            <w:tcW w:w="1208"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eastAsia="仿宋_GB2312"/>
                <w:sz w:val="24"/>
                <w:szCs w:val="24"/>
              </w:rPr>
            </w:pPr>
          </w:p>
        </w:tc>
        <w:tc>
          <w:tcPr>
            <w:tcW w:w="789"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rPr>
            </w:pPr>
          </w:p>
        </w:tc>
      </w:tr>
      <w:tr>
        <w:tblPrEx>
          <w:tblCellMar>
            <w:top w:w="0" w:type="dxa"/>
            <w:left w:w="108" w:type="dxa"/>
            <w:bottom w:w="0" w:type="dxa"/>
            <w:right w:w="108" w:type="dxa"/>
          </w:tblCellMar>
        </w:tblPrEx>
        <w:trPr>
          <w:trHeight w:val="510" w:hRule="exact"/>
          <w:jc w:val="center"/>
        </w:trPr>
        <w:tc>
          <w:tcPr>
            <w:tcW w:w="2234"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eastAsia="仿宋_GB2312"/>
                <w:sz w:val="24"/>
                <w:szCs w:val="24"/>
              </w:rPr>
            </w:pPr>
          </w:p>
        </w:tc>
        <w:tc>
          <w:tcPr>
            <w:tcW w:w="1024"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hd w:val="solid" w:color="FFFFFF" w:fill="auto"/>
              <w:autoSpaceDN w:val="0"/>
              <w:jc w:val="center"/>
              <w:rPr>
                <w:rFonts w:ascii="仿宋_GB2312" w:eastAsia="仿宋_GB2312"/>
                <w:sz w:val="24"/>
                <w:szCs w:val="24"/>
              </w:rPr>
            </w:pPr>
          </w:p>
        </w:tc>
        <w:tc>
          <w:tcPr>
            <w:tcW w:w="124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杜晓萌</w:t>
            </w:r>
          </w:p>
        </w:tc>
        <w:tc>
          <w:tcPr>
            <w:tcW w:w="214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135263040230329</w:t>
            </w:r>
          </w:p>
        </w:tc>
        <w:tc>
          <w:tcPr>
            <w:tcW w:w="1208"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eastAsia="仿宋_GB2312"/>
                <w:sz w:val="24"/>
                <w:szCs w:val="24"/>
              </w:rPr>
            </w:pPr>
          </w:p>
        </w:tc>
        <w:tc>
          <w:tcPr>
            <w:tcW w:w="789"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rPr>
            </w:pPr>
          </w:p>
        </w:tc>
      </w:tr>
      <w:tr>
        <w:tblPrEx>
          <w:tblCellMar>
            <w:top w:w="0" w:type="dxa"/>
            <w:left w:w="108" w:type="dxa"/>
            <w:bottom w:w="0" w:type="dxa"/>
            <w:right w:w="108" w:type="dxa"/>
          </w:tblCellMar>
        </w:tblPrEx>
        <w:trPr>
          <w:trHeight w:val="510" w:hRule="exact"/>
          <w:jc w:val="center"/>
        </w:trPr>
        <w:tc>
          <w:tcPr>
            <w:tcW w:w="2234" w:type="dxa"/>
            <w:vMerge w:val="restar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hint="eastAsia" w:ascii="仿宋_GB2312" w:eastAsia="仿宋_GB2312"/>
                <w:sz w:val="24"/>
                <w:szCs w:val="24"/>
              </w:rPr>
            </w:pPr>
            <w:r>
              <w:rPr>
                <w:rFonts w:hint="eastAsia" w:ascii="仿宋_GB2312" w:eastAsia="仿宋_GB2312"/>
                <w:sz w:val="24"/>
                <w:szCs w:val="24"/>
              </w:rPr>
              <w:t>海北调查队业务科室四级主任科员及以下</w:t>
            </w:r>
          </w:p>
          <w:p>
            <w:pPr>
              <w:jc w:val="center"/>
              <w:rPr>
                <w:rFonts w:hint="eastAsia" w:ascii="仿宋_GB2312" w:eastAsia="仿宋_GB2312"/>
                <w:sz w:val="24"/>
                <w:szCs w:val="24"/>
                <w:lang w:eastAsia="zh-CN"/>
              </w:rPr>
            </w:pPr>
            <w:r>
              <w:rPr>
                <w:rFonts w:hint="eastAsia" w:ascii="仿宋_GB2312" w:eastAsia="仿宋_GB2312"/>
                <w:sz w:val="24"/>
                <w:szCs w:val="24"/>
                <w:lang w:eastAsia="zh-CN"/>
              </w:rPr>
              <w:t>（400110129006）</w:t>
            </w:r>
          </w:p>
        </w:tc>
        <w:tc>
          <w:tcPr>
            <w:tcW w:w="1024" w:type="dxa"/>
            <w:vMerge w:val="restar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hd w:val="solid" w:color="FFFFFF" w:fill="auto"/>
              <w:autoSpaceDN w:val="0"/>
              <w:jc w:val="center"/>
              <w:rPr>
                <w:rFonts w:hint="default" w:ascii="仿宋_GB2312" w:eastAsia="仿宋_GB2312"/>
                <w:sz w:val="24"/>
                <w:szCs w:val="24"/>
                <w:lang w:val="en-US" w:eastAsia="zh-CN"/>
              </w:rPr>
            </w:pPr>
            <w:r>
              <w:rPr>
                <w:rFonts w:hint="eastAsia" w:ascii="仿宋_GB2312" w:eastAsia="仿宋_GB2312"/>
                <w:sz w:val="24"/>
                <w:szCs w:val="24"/>
                <w:lang w:val="en-US" w:eastAsia="zh-CN"/>
              </w:rPr>
              <w:t>121.5</w:t>
            </w:r>
          </w:p>
        </w:tc>
        <w:tc>
          <w:tcPr>
            <w:tcW w:w="124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逯文辉</w:t>
            </w:r>
          </w:p>
        </w:tc>
        <w:tc>
          <w:tcPr>
            <w:tcW w:w="214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135263010202026</w:t>
            </w:r>
          </w:p>
        </w:tc>
        <w:tc>
          <w:tcPr>
            <w:tcW w:w="1208" w:type="dxa"/>
            <w:vMerge w:val="restar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ascii="仿宋_GB2312" w:eastAsia="仿宋_GB2312"/>
                <w:b/>
                <w:sz w:val="24"/>
                <w:szCs w:val="24"/>
              </w:rPr>
            </w:pPr>
            <w:r>
              <w:rPr>
                <w:rFonts w:hint="eastAsia" w:ascii="仿宋_GB2312" w:eastAsia="仿宋_GB2312"/>
                <w:b/>
                <w:sz w:val="24"/>
                <w:szCs w:val="24"/>
                <w:lang w:val="en-US" w:eastAsia="zh-CN"/>
              </w:rPr>
              <w:t>4</w:t>
            </w:r>
            <w:r>
              <w:rPr>
                <w:rFonts w:hint="eastAsia" w:ascii="仿宋_GB2312" w:eastAsia="仿宋_GB2312"/>
                <w:b/>
                <w:sz w:val="24"/>
                <w:szCs w:val="24"/>
              </w:rPr>
              <w:t>月</w:t>
            </w:r>
            <w:r>
              <w:rPr>
                <w:rFonts w:hint="eastAsia" w:ascii="仿宋_GB2312" w:eastAsia="仿宋_GB2312"/>
                <w:b/>
                <w:sz w:val="24"/>
                <w:szCs w:val="24"/>
                <w:lang w:val="en-US" w:eastAsia="zh-CN"/>
              </w:rPr>
              <w:t>12</w:t>
            </w:r>
            <w:r>
              <w:rPr>
                <w:rFonts w:hint="eastAsia" w:ascii="仿宋_GB2312" w:eastAsia="仿宋_GB2312"/>
                <w:b/>
                <w:sz w:val="24"/>
                <w:szCs w:val="24"/>
              </w:rPr>
              <w:t>日</w:t>
            </w:r>
          </w:p>
          <w:p>
            <w:pPr>
              <w:jc w:val="center"/>
              <w:rPr>
                <w:rFonts w:ascii="仿宋_GB2312" w:eastAsia="仿宋_GB2312"/>
                <w:sz w:val="24"/>
                <w:szCs w:val="24"/>
              </w:rPr>
            </w:pPr>
          </w:p>
        </w:tc>
        <w:tc>
          <w:tcPr>
            <w:tcW w:w="789"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rPr>
            </w:pPr>
          </w:p>
        </w:tc>
      </w:tr>
      <w:tr>
        <w:tblPrEx>
          <w:tblCellMar>
            <w:top w:w="0" w:type="dxa"/>
            <w:left w:w="108" w:type="dxa"/>
            <w:bottom w:w="0" w:type="dxa"/>
            <w:right w:w="108" w:type="dxa"/>
          </w:tblCellMar>
        </w:tblPrEx>
        <w:trPr>
          <w:trHeight w:val="510" w:hRule="exact"/>
          <w:jc w:val="center"/>
        </w:trPr>
        <w:tc>
          <w:tcPr>
            <w:tcW w:w="2234"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eastAsia="仿宋_GB2312"/>
                <w:sz w:val="24"/>
                <w:szCs w:val="24"/>
              </w:rPr>
            </w:pPr>
          </w:p>
        </w:tc>
        <w:tc>
          <w:tcPr>
            <w:tcW w:w="1024"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hd w:val="solid" w:color="FFFFFF" w:fill="auto"/>
              <w:autoSpaceDN w:val="0"/>
              <w:jc w:val="center"/>
              <w:rPr>
                <w:rFonts w:ascii="仿宋_GB2312" w:eastAsia="仿宋_GB2312"/>
                <w:sz w:val="24"/>
                <w:szCs w:val="24"/>
              </w:rPr>
            </w:pPr>
          </w:p>
        </w:tc>
        <w:tc>
          <w:tcPr>
            <w:tcW w:w="124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战雨洁</w:t>
            </w:r>
          </w:p>
        </w:tc>
        <w:tc>
          <w:tcPr>
            <w:tcW w:w="214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135263020114204</w:t>
            </w:r>
          </w:p>
        </w:tc>
        <w:tc>
          <w:tcPr>
            <w:tcW w:w="1208"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eastAsia="仿宋_GB2312"/>
                <w:sz w:val="24"/>
                <w:szCs w:val="24"/>
              </w:rPr>
            </w:pPr>
          </w:p>
        </w:tc>
        <w:tc>
          <w:tcPr>
            <w:tcW w:w="789"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rPr>
            </w:pPr>
          </w:p>
        </w:tc>
      </w:tr>
      <w:tr>
        <w:tblPrEx>
          <w:tblCellMar>
            <w:top w:w="0" w:type="dxa"/>
            <w:left w:w="108" w:type="dxa"/>
            <w:bottom w:w="0" w:type="dxa"/>
            <w:right w:w="108" w:type="dxa"/>
          </w:tblCellMar>
        </w:tblPrEx>
        <w:trPr>
          <w:trHeight w:val="510" w:hRule="exact"/>
          <w:jc w:val="center"/>
        </w:trPr>
        <w:tc>
          <w:tcPr>
            <w:tcW w:w="2234"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eastAsia="仿宋_GB2312"/>
                <w:sz w:val="24"/>
                <w:szCs w:val="24"/>
              </w:rPr>
            </w:pPr>
          </w:p>
        </w:tc>
        <w:tc>
          <w:tcPr>
            <w:tcW w:w="1024"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hd w:val="solid" w:color="FFFFFF" w:fill="auto"/>
              <w:autoSpaceDN w:val="0"/>
              <w:jc w:val="center"/>
              <w:rPr>
                <w:rFonts w:ascii="仿宋_GB2312" w:eastAsia="仿宋_GB2312"/>
                <w:sz w:val="24"/>
                <w:szCs w:val="24"/>
              </w:rPr>
            </w:pPr>
          </w:p>
        </w:tc>
        <w:tc>
          <w:tcPr>
            <w:tcW w:w="124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李明玉</w:t>
            </w:r>
          </w:p>
        </w:tc>
        <w:tc>
          <w:tcPr>
            <w:tcW w:w="214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135263020114205</w:t>
            </w:r>
          </w:p>
        </w:tc>
        <w:tc>
          <w:tcPr>
            <w:tcW w:w="1208"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eastAsia="仿宋_GB2312"/>
                <w:sz w:val="24"/>
                <w:szCs w:val="24"/>
              </w:rPr>
            </w:pPr>
          </w:p>
        </w:tc>
        <w:tc>
          <w:tcPr>
            <w:tcW w:w="789"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rPr>
            </w:pPr>
          </w:p>
        </w:tc>
      </w:tr>
      <w:tr>
        <w:tblPrEx>
          <w:tblCellMar>
            <w:top w:w="0" w:type="dxa"/>
            <w:left w:w="108" w:type="dxa"/>
            <w:bottom w:w="0" w:type="dxa"/>
            <w:right w:w="108" w:type="dxa"/>
          </w:tblCellMar>
        </w:tblPrEx>
        <w:trPr>
          <w:trHeight w:val="510" w:hRule="exact"/>
          <w:jc w:val="center"/>
        </w:trPr>
        <w:tc>
          <w:tcPr>
            <w:tcW w:w="2234"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eastAsia="仿宋_GB2312"/>
                <w:sz w:val="24"/>
                <w:szCs w:val="24"/>
              </w:rPr>
            </w:pPr>
          </w:p>
        </w:tc>
        <w:tc>
          <w:tcPr>
            <w:tcW w:w="1024"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hd w:val="solid" w:color="FFFFFF" w:fill="auto"/>
              <w:autoSpaceDN w:val="0"/>
              <w:jc w:val="center"/>
              <w:rPr>
                <w:rFonts w:ascii="仿宋_GB2312" w:eastAsia="仿宋_GB2312"/>
                <w:sz w:val="24"/>
                <w:szCs w:val="24"/>
              </w:rPr>
            </w:pPr>
          </w:p>
        </w:tc>
        <w:tc>
          <w:tcPr>
            <w:tcW w:w="124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陈  坤</w:t>
            </w:r>
          </w:p>
        </w:tc>
        <w:tc>
          <w:tcPr>
            <w:tcW w:w="214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135263020114408</w:t>
            </w:r>
          </w:p>
        </w:tc>
        <w:tc>
          <w:tcPr>
            <w:tcW w:w="1208"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eastAsia="仿宋_GB2312"/>
                <w:sz w:val="24"/>
                <w:szCs w:val="24"/>
              </w:rPr>
            </w:pPr>
          </w:p>
        </w:tc>
        <w:tc>
          <w:tcPr>
            <w:tcW w:w="789"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rPr>
            </w:pPr>
          </w:p>
        </w:tc>
      </w:tr>
      <w:tr>
        <w:tblPrEx>
          <w:tblCellMar>
            <w:top w:w="0" w:type="dxa"/>
            <w:left w:w="108" w:type="dxa"/>
            <w:bottom w:w="0" w:type="dxa"/>
            <w:right w:w="108" w:type="dxa"/>
          </w:tblCellMar>
        </w:tblPrEx>
        <w:trPr>
          <w:trHeight w:val="510" w:hRule="exact"/>
          <w:jc w:val="center"/>
        </w:trPr>
        <w:tc>
          <w:tcPr>
            <w:tcW w:w="2234"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eastAsia="仿宋_GB2312"/>
                <w:sz w:val="24"/>
                <w:szCs w:val="24"/>
              </w:rPr>
            </w:pPr>
          </w:p>
        </w:tc>
        <w:tc>
          <w:tcPr>
            <w:tcW w:w="1024"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hd w:val="solid" w:color="FFFFFF" w:fill="auto"/>
              <w:autoSpaceDN w:val="0"/>
              <w:jc w:val="center"/>
              <w:rPr>
                <w:rFonts w:ascii="仿宋_GB2312" w:eastAsia="仿宋_GB2312"/>
                <w:sz w:val="24"/>
                <w:szCs w:val="24"/>
              </w:rPr>
            </w:pPr>
          </w:p>
        </w:tc>
        <w:tc>
          <w:tcPr>
            <w:tcW w:w="124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代国云</w:t>
            </w:r>
          </w:p>
        </w:tc>
        <w:tc>
          <w:tcPr>
            <w:tcW w:w="214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135263080101124</w:t>
            </w:r>
          </w:p>
        </w:tc>
        <w:tc>
          <w:tcPr>
            <w:tcW w:w="1208"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eastAsia="仿宋_GB2312"/>
                <w:sz w:val="24"/>
                <w:szCs w:val="24"/>
              </w:rPr>
            </w:pPr>
          </w:p>
        </w:tc>
        <w:tc>
          <w:tcPr>
            <w:tcW w:w="789"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rPr>
            </w:pPr>
          </w:p>
        </w:tc>
      </w:tr>
      <w:tr>
        <w:tblPrEx>
          <w:tblCellMar>
            <w:top w:w="0" w:type="dxa"/>
            <w:left w:w="108" w:type="dxa"/>
            <w:bottom w:w="0" w:type="dxa"/>
            <w:right w:w="108" w:type="dxa"/>
          </w:tblCellMar>
        </w:tblPrEx>
        <w:trPr>
          <w:trHeight w:val="510" w:hRule="exact"/>
          <w:jc w:val="center"/>
        </w:trPr>
        <w:tc>
          <w:tcPr>
            <w:tcW w:w="2234"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eastAsia="仿宋_GB2312"/>
                <w:sz w:val="24"/>
                <w:szCs w:val="24"/>
              </w:rPr>
            </w:pPr>
          </w:p>
        </w:tc>
        <w:tc>
          <w:tcPr>
            <w:tcW w:w="1024"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hd w:val="solid" w:color="FFFFFF" w:fill="auto"/>
              <w:autoSpaceDN w:val="0"/>
              <w:jc w:val="center"/>
              <w:rPr>
                <w:rFonts w:ascii="仿宋_GB2312" w:eastAsia="仿宋_GB2312"/>
                <w:sz w:val="24"/>
                <w:szCs w:val="24"/>
              </w:rPr>
            </w:pPr>
          </w:p>
        </w:tc>
        <w:tc>
          <w:tcPr>
            <w:tcW w:w="124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朋毛德吉</w:t>
            </w:r>
          </w:p>
        </w:tc>
        <w:tc>
          <w:tcPr>
            <w:tcW w:w="214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135263110100721</w:t>
            </w:r>
          </w:p>
        </w:tc>
        <w:tc>
          <w:tcPr>
            <w:tcW w:w="1208"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eastAsia="仿宋_GB2312"/>
                <w:sz w:val="24"/>
                <w:szCs w:val="24"/>
              </w:rPr>
            </w:pPr>
          </w:p>
        </w:tc>
        <w:tc>
          <w:tcPr>
            <w:tcW w:w="789"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rPr>
            </w:pPr>
          </w:p>
        </w:tc>
      </w:tr>
      <w:tr>
        <w:tblPrEx>
          <w:tblCellMar>
            <w:top w:w="0" w:type="dxa"/>
            <w:left w:w="108" w:type="dxa"/>
            <w:bottom w:w="0" w:type="dxa"/>
            <w:right w:w="108" w:type="dxa"/>
          </w:tblCellMar>
        </w:tblPrEx>
        <w:trPr>
          <w:trHeight w:val="510" w:hRule="exact"/>
          <w:jc w:val="center"/>
        </w:trPr>
        <w:tc>
          <w:tcPr>
            <w:tcW w:w="2234" w:type="dxa"/>
            <w:vMerge w:val="restar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hint="eastAsia" w:ascii="仿宋_GB2312" w:eastAsia="仿宋_GB2312"/>
                <w:sz w:val="24"/>
                <w:szCs w:val="24"/>
                <w:lang w:eastAsia="zh-CN"/>
              </w:rPr>
            </w:pPr>
            <w:r>
              <w:rPr>
                <w:rFonts w:hint="eastAsia" w:ascii="仿宋_GB2312" w:eastAsia="仿宋_GB2312"/>
                <w:sz w:val="24"/>
                <w:szCs w:val="24"/>
              </w:rPr>
              <w:t>玉树调查队业务科室四级主任科员及以下</w:t>
            </w:r>
            <w:r>
              <w:rPr>
                <w:rFonts w:hint="eastAsia" w:ascii="仿宋_GB2312" w:eastAsia="仿宋_GB2312"/>
                <w:sz w:val="24"/>
                <w:szCs w:val="24"/>
                <w:lang w:eastAsia="zh-CN"/>
              </w:rPr>
              <w:t>（400110129007）</w:t>
            </w:r>
          </w:p>
          <w:p>
            <w:pPr>
              <w:jc w:val="center"/>
              <w:rPr>
                <w:rFonts w:hint="eastAsia" w:ascii="仿宋_GB2312" w:eastAsia="仿宋_GB2312"/>
                <w:sz w:val="24"/>
                <w:szCs w:val="24"/>
              </w:rPr>
            </w:pPr>
          </w:p>
        </w:tc>
        <w:tc>
          <w:tcPr>
            <w:tcW w:w="1024" w:type="dxa"/>
            <w:vMerge w:val="restar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hd w:val="solid" w:color="FFFFFF" w:fill="auto"/>
              <w:autoSpaceDN w:val="0"/>
              <w:jc w:val="center"/>
              <w:rPr>
                <w:rFonts w:hint="default" w:ascii="仿宋_GB2312" w:eastAsia="仿宋_GB2312"/>
                <w:sz w:val="24"/>
                <w:szCs w:val="24"/>
                <w:lang w:val="en-US" w:eastAsia="zh-CN"/>
              </w:rPr>
            </w:pPr>
            <w:r>
              <w:rPr>
                <w:rFonts w:hint="eastAsia" w:ascii="仿宋_GB2312" w:eastAsia="仿宋_GB2312"/>
                <w:sz w:val="24"/>
                <w:szCs w:val="24"/>
                <w:lang w:val="en-US" w:eastAsia="zh-CN"/>
              </w:rPr>
              <w:t>114.8</w:t>
            </w:r>
          </w:p>
        </w:tc>
        <w:tc>
          <w:tcPr>
            <w:tcW w:w="124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闫  乐</w:t>
            </w:r>
          </w:p>
        </w:tc>
        <w:tc>
          <w:tcPr>
            <w:tcW w:w="214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135237091301822</w:t>
            </w:r>
          </w:p>
        </w:tc>
        <w:tc>
          <w:tcPr>
            <w:tcW w:w="1208" w:type="dxa"/>
            <w:vMerge w:val="restar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ascii="仿宋_GB2312" w:eastAsia="仿宋_GB2312"/>
                <w:b/>
                <w:sz w:val="24"/>
                <w:szCs w:val="24"/>
              </w:rPr>
            </w:pPr>
            <w:r>
              <w:rPr>
                <w:rFonts w:hint="eastAsia" w:ascii="仿宋_GB2312" w:eastAsia="仿宋_GB2312"/>
                <w:b/>
                <w:sz w:val="24"/>
                <w:szCs w:val="24"/>
                <w:lang w:val="en-US" w:eastAsia="zh-CN"/>
              </w:rPr>
              <w:t>4</w:t>
            </w:r>
            <w:r>
              <w:rPr>
                <w:rFonts w:hint="eastAsia" w:ascii="仿宋_GB2312" w:eastAsia="仿宋_GB2312"/>
                <w:b/>
                <w:sz w:val="24"/>
                <w:szCs w:val="24"/>
              </w:rPr>
              <w:t>月</w:t>
            </w:r>
            <w:r>
              <w:rPr>
                <w:rFonts w:hint="eastAsia" w:ascii="仿宋_GB2312" w:eastAsia="仿宋_GB2312"/>
                <w:b/>
                <w:sz w:val="24"/>
                <w:szCs w:val="24"/>
                <w:lang w:val="en-US" w:eastAsia="zh-CN"/>
              </w:rPr>
              <w:t>13</w:t>
            </w:r>
            <w:r>
              <w:rPr>
                <w:rFonts w:hint="eastAsia" w:ascii="仿宋_GB2312" w:eastAsia="仿宋_GB2312"/>
                <w:b/>
                <w:sz w:val="24"/>
                <w:szCs w:val="24"/>
              </w:rPr>
              <w:t>日</w:t>
            </w:r>
          </w:p>
          <w:p>
            <w:pPr>
              <w:jc w:val="center"/>
              <w:rPr>
                <w:rFonts w:ascii="仿宋_GB2312" w:eastAsia="仿宋_GB2312"/>
                <w:sz w:val="24"/>
                <w:szCs w:val="24"/>
              </w:rPr>
            </w:pPr>
          </w:p>
        </w:tc>
        <w:tc>
          <w:tcPr>
            <w:tcW w:w="789"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rPr>
            </w:pPr>
          </w:p>
        </w:tc>
      </w:tr>
      <w:tr>
        <w:tblPrEx>
          <w:tblCellMar>
            <w:top w:w="0" w:type="dxa"/>
            <w:left w:w="108" w:type="dxa"/>
            <w:bottom w:w="0" w:type="dxa"/>
            <w:right w:w="108" w:type="dxa"/>
          </w:tblCellMar>
        </w:tblPrEx>
        <w:trPr>
          <w:trHeight w:val="510" w:hRule="exact"/>
          <w:jc w:val="center"/>
        </w:trPr>
        <w:tc>
          <w:tcPr>
            <w:tcW w:w="2234"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eastAsia="仿宋_GB2312"/>
                <w:sz w:val="24"/>
                <w:szCs w:val="24"/>
              </w:rPr>
            </w:pPr>
          </w:p>
        </w:tc>
        <w:tc>
          <w:tcPr>
            <w:tcW w:w="1024"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hd w:val="solid" w:color="FFFFFF" w:fill="auto"/>
              <w:autoSpaceDN w:val="0"/>
              <w:jc w:val="center"/>
              <w:rPr>
                <w:rFonts w:ascii="仿宋_GB2312" w:eastAsia="仿宋_GB2312"/>
                <w:sz w:val="24"/>
                <w:szCs w:val="24"/>
              </w:rPr>
            </w:pPr>
          </w:p>
        </w:tc>
        <w:tc>
          <w:tcPr>
            <w:tcW w:w="124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谢  君</w:t>
            </w:r>
          </w:p>
        </w:tc>
        <w:tc>
          <w:tcPr>
            <w:tcW w:w="214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135263050136716</w:t>
            </w:r>
          </w:p>
        </w:tc>
        <w:tc>
          <w:tcPr>
            <w:tcW w:w="1208"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eastAsia="仿宋_GB2312"/>
                <w:sz w:val="24"/>
                <w:szCs w:val="24"/>
              </w:rPr>
            </w:pPr>
          </w:p>
        </w:tc>
        <w:tc>
          <w:tcPr>
            <w:tcW w:w="789"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rPr>
            </w:pPr>
          </w:p>
        </w:tc>
      </w:tr>
      <w:tr>
        <w:tblPrEx>
          <w:tblCellMar>
            <w:top w:w="0" w:type="dxa"/>
            <w:left w:w="108" w:type="dxa"/>
            <w:bottom w:w="0" w:type="dxa"/>
            <w:right w:w="108" w:type="dxa"/>
          </w:tblCellMar>
        </w:tblPrEx>
        <w:trPr>
          <w:trHeight w:val="510" w:hRule="exact"/>
          <w:jc w:val="center"/>
        </w:trPr>
        <w:tc>
          <w:tcPr>
            <w:tcW w:w="2234"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eastAsia="仿宋_GB2312"/>
                <w:sz w:val="24"/>
                <w:szCs w:val="24"/>
              </w:rPr>
            </w:pPr>
          </w:p>
        </w:tc>
        <w:tc>
          <w:tcPr>
            <w:tcW w:w="1024"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hd w:val="solid" w:color="FFFFFF" w:fill="auto"/>
              <w:autoSpaceDN w:val="0"/>
              <w:jc w:val="center"/>
              <w:rPr>
                <w:rFonts w:ascii="仿宋_GB2312" w:eastAsia="仿宋_GB2312"/>
                <w:sz w:val="24"/>
                <w:szCs w:val="24"/>
              </w:rPr>
            </w:pPr>
          </w:p>
        </w:tc>
        <w:tc>
          <w:tcPr>
            <w:tcW w:w="124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崔  英</w:t>
            </w:r>
          </w:p>
        </w:tc>
        <w:tc>
          <w:tcPr>
            <w:tcW w:w="214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135263060139027</w:t>
            </w:r>
          </w:p>
        </w:tc>
        <w:tc>
          <w:tcPr>
            <w:tcW w:w="1208"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eastAsia="仿宋_GB2312"/>
                <w:sz w:val="24"/>
                <w:szCs w:val="24"/>
              </w:rPr>
            </w:pPr>
          </w:p>
        </w:tc>
        <w:tc>
          <w:tcPr>
            <w:tcW w:w="789"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rPr>
            </w:pPr>
          </w:p>
        </w:tc>
      </w:tr>
      <w:tr>
        <w:tblPrEx>
          <w:tblCellMar>
            <w:top w:w="0" w:type="dxa"/>
            <w:left w:w="108" w:type="dxa"/>
            <w:bottom w:w="0" w:type="dxa"/>
            <w:right w:w="108" w:type="dxa"/>
          </w:tblCellMar>
        </w:tblPrEx>
        <w:trPr>
          <w:trHeight w:val="510" w:hRule="exact"/>
          <w:jc w:val="center"/>
        </w:trPr>
        <w:tc>
          <w:tcPr>
            <w:tcW w:w="2234" w:type="dxa"/>
            <w:vMerge w:val="restar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hint="eastAsia" w:ascii="仿宋_GB2312" w:eastAsia="仿宋_GB2312"/>
                <w:sz w:val="24"/>
                <w:szCs w:val="24"/>
              </w:rPr>
            </w:pPr>
            <w:r>
              <w:rPr>
                <w:rFonts w:hint="eastAsia" w:ascii="仿宋_GB2312" w:eastAsia="仿宋_GB2312"/>
                <w:sz w:val="24"/>
                <w:szCs w:val="24"/>
              </w:rPr>
              <w:t>格尔木调查队业务科室四级主任科员及以下</w:t>
            </w:r>
          </w:p>
          <w:p>
            <w:pPr>
              <w:jc w:val="center"/>
              <w:rPr>
                <w:rFonts w:hint="eastAsia" w:ascii="仿宋_GB2312" w:eastAsia="仿宋_GB2312"/>
                <w:sz w:val="24"/>
                <w:szCs w:val="24"/>
                <w:lang w:eastAsia="zh-CN"/>
              </w:rPr>
            </w:pPr>
            <w:r>
              <w:rPr>
                <w:rFonts w:hint="eastAsia" w:ascii="仿宋_GB2312" w:eastAsia="仿宋_GB2312"/>
                <w:sz w:val="24"/>
                <w:szCs w:val="24"/>
                <w:lang w:eastAsia="zh-CN"/>
              </w:rPr>
              <w:t>（400110129008）</w:t>
            </w:r>
          </w:p>
        </w:tc>
        <w:tc>
          <w:tcPr>
            <w:tcW w:w="1024" w:type="dxa"/>
            <w:vMerge w:val="restar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hd w:val="solid" w:color="FFFFFF" w:fill="auto"/>
              <w:autoSpaceDN w:val="0"/>
              <w:jc w:val="center"/>
              <w:rPr>
                <w:rFonts w:hint="default" w:ascii="仿宋_GB2312" w:eastAsia="仿宋_GB2312"/>
                <w:sz w:val="24"/>
                <w:szCs w:val="24"/>
                <w:lang w:val="en-US" w:eastAsia="zh-CN"/>
              </w:rPr>
            </w:pPr>
            <w:r>
              <w:rPr>
                <w:rFonts w:hint="eastAsia" w:ascii="仿宋_GB2312" w:eastAsia="仿宋_GB2312"/>
                <w:sz w:val="24"/>
                <w:szCs w:val="24"/>
                <w:lang w:val="en-US" w:eastAsia="zh-CN"/>
              </w:rPr>
              <w:t>117.8</w:t>
            </w:r>
          </w:p>
        </w:tc>
        <w:tc>
          <w:tcPr>
            <w:tcW w:w="124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薛  倩</w:t>
            </w:r>
          </w:p>
        </w:tc>
        <w:tc>
          <w:tcPr>
            <w:tcW w:w="214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135263010201919</w:t>
            </w:r>
          </w:p>
        </w:tc>
        <w:tc>
          <w:tcPr>
            <w:tcW w:w="1208" w:type="dxa"/>
            <w:vMerge w:val="restar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ascii="仿宋_GB2312" w:eastAsia="仿宋_GB2312"/>
                <w:b/>
                <w:sz w:val="24"/>
                <w:szCs w:val="24"/>
              </w:rPr>
            </w:pPr>
            <w:r>
              <w:rPr>
                <w:rFonts w:hint="eastAsia" w:ascii="仿宋_GB2312" w:eastAsia="仿宋_GB2312"/>
                <w:b/>
                <w:sz w:val="24"/>
                <w:szCs w:val="24"/>
                <w:lang w:val="en-US" w:eastAsia="zh-CN"/>
              </w:rPr>
              <w:t>4</w:t>
            </w:r>
            <w:r>
              <w:rPr>
                <w:rFonts w:hint="eastAsia" w:ascii="仿宋_GB2312" w:eastAsia="仿宋_GB2312"/>
                <w:b/>
                <w:sz w:val="24"/>
                <w:szCs w:val="24"/>
              </w:rPr>
              <w:t>月</w:t>
            </w:r>
            <w:r>
              <w:rPr>
                <w:rFonts w:hint="eastAsia" w:ascii="仿宋_GB2312" w:eastAsia="仿宋_GB2312"/>
                <w:b/>
                <w:sz w:val="24"/>
                <w:szCs w:val="24"/>
                <w:lang w:val="en-US" w:eastAsia="zh-CN"/>
              </w:rPr>
              <w:t>13</w:t>
            </w:r>
            <w:r>
              <w:rPr>
                <w:rFonts w:hint="eastAsia" w:ascii="仿宋_GB2312" w:eastAsia="仿宋_GB2312"/>
                <w:b/>
                <w:sz w:val="24"/>
                <w:szCs w:val="24"/>
              </w:rPr>
              <w:t>日</w:t>
            </w:r>
          </w:p>
          <w:p>
            <w:pPr>
              <w:jc w:val="center"/>
              <w:rPr>
                <w:rFonts w:ascii="仿宋_GB2312" w:eastAsia="仿宋_GB2312"/>
                <w:sz w:val="24"/>
                <w:szCs w:val="24"/>
              </w:rPr>
            </w:pPr>
          </w:p>
        </w:tc>
        <w:tc>
          <w:tcPr>
            <w:tcW w:w="789"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rPr>
            </w:pPr>
          </w:p>
        </w:tc>
      </w:tr>
      <w:tr>
        <w:tblPrEx>
          <w:tblCellMar>
            <w:top w:w="0" w:type="dxa"/>
            <w:left w:w="108" w:type="dxa"/>
            <w:bottom w:w="0" w:type="dxa"/>
            <w:right w:w="108" w:type="dxa"/>
          </w:tblCellMar>
        </w:tblPrEx>
        <w:trPr>
          <w:trHeight w:val="510" w:hRule="exact"/>
          <w:jc w:val="center"/>
        </w:trPr>
        <w:tc>
          <w:tcPr>
            <w:tcW w:w="2234"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eastAsia="仿宋_GB2312"/>
                <w:sz w:val="24"/>
                <w:szCs w:val="24"/>
              </w:rPr>
            </w:pPr>
          </w:p>
        </w:tc>
        <w:tc>
          <w:tcPr>
            <w:tcW w:w="1024"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hd w:val="solid" w:color="FFFFFF" w:fill="auto"/>
              <w:autoSpaceDN w:val="0"/>
              <w:jc w:val="center"/>
              <w:rPr>
                <w:rFonts w:ascii="仿宋_GB2312" w:eastAsia="仿宋_GB2312"/>
                <w:sz w:val="24"/>
                <w:szCs w:val="24"/>
              </w:rPr>
            </w:pPr>
          </w:p>
        </w:tc>
        <w:tc>
          <w:tcPr>
            <w:tcW w:w="124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宋培暄</w:t>
            </w:r>
          </w:p>
        </w:tc>
        <w:tc>
          <w:tcPr>
            <w:tcW w:w="214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135263010202310</w:t>
            </w:r>
          </w:p>
        </w:tc>
        <w:tc>
          <w:tcPr>
            <w:tcW w:w="1208"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eastAsia="仿宋_GB2312"/>
                <w:sz w:val="24"/>
                <w:szCs w:val="24"/>
              </w:rPr>
            </w:pPr>
          </w:p>
        </w:tc>
        <w:tc>
          <w:tcPr>
            <w:tcW w:w="789"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rPr>
            </w:pPr>
          </w:p>
        </w:tc>
      </w:tr>
      <w:tr>
        <w:tblPrEx>
          <w:tblCellMar>
            <w:top w:w="0" w:type="dxa"/>
            <w:left w:w="108" w:type="dxa"/>
            <w:bottom w:w="0" w:type="dxa"/>
            <w:right w:w="108" w:type="dxa"/>
          </w:tblCellMar>
        </w:tblPrEx>
        <w:trPr>
          <w:trHeight w:val="510" w:hRule="exact"/>
          <w:jc w:val="center"/>
        </w:trPr>
        <w:tc>
          <w:tcPr>
            <w:tcW w:w="2234"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eastAsia="仿宋_GB2312"/>
                <w:sz w:val="24"/>
                <w:szCs w:val="24"/>
              </w:rPr>
            </w:pPr>
          </w:p>
        </w:tc>
        <w:tc>
          <w:tcPr>
            <w:tcW w:w="1024"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hd w:val="solid" w:color="FFFFFF" w:fill="auto"/>
              <w:autoSpaceDN w:val="0"/>
              <w:jc w:val="center"/>
              <w:rPr>
                <w:rFonts w:ascii="仿宋_GB2312" w:eastAsia="仿宋_GB2312"/>
                <w:sz w:val="24"/>
                <w:szCs w:val="24"/>
              </w:rPr>
            </w:pPr>
          </w:p>
        </w:tc>
        <w:tc>
          <w:tcPr>
            <w:tcW w:w="124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沈婧雯</w:t>
            </w:r>
          </w:p>
        </w:tc>
        <w:tc>
          <w:tcPr>
            <w:tcW w:w="214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135263030222002</w:t>
            </w:r>
          </w:p>
        </w:tc>
        <w:tc>
          <w:tcPr>
            <w:tcW w:w="1208"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eastAsia="仿宋_GB2312"/>
                <w:sz w:val="24"/>
                <w:szCs w:val="24"/>
              </w:rPr>
            </w:pPr>
          </w:p>
        </w:tc>
        <w:tc>
          <w:tcPr>
            <w:tcW w:w="789"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rPr>
            </w:pPr>
          </w:p>
        </w:tc>
      </w:tr>
      <w:tr>
        <w:tblPrEx>
          <w:tblCellMar>
            <w:top w:w="0" w:type="dxa"/>
            <w:left w:w="108" w:type="dxa"/>
            <w:bottom w:w="0" w:type="dxa"/>
            <w:right w:w="108" w:type="dxa"/>
          </w:tblCellMar>
        </w:tblPrEx>
        <w:trPr>
          <w:trHeight w:val="510" w:hRule="exact"/>
          <w:jc w:val="center"/>
        </w:trPr>
        <w:tc>
          <w:tcPr>
            <w:tcW w:w="2234" w:type="dxa"/>
            <w:vMerge w:val="restar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hint="eastAsia" w:ascii="仿宋_GB2312" w:eastAsia="仿宋_GB2312"/>
                <w:sz w:val="24"/>
                <w:szCs w:val="24"/>
                <w:lang w:eastAsia="zh-CN"/>
              </w:rPr>
            </w:pPr>
            <w:r>
              <w:rPr>
                <w:rFonts w:hint="eastAsia" w:ascii="仿宋_GB2312" w:eastAsia="仿宋_GB2312"/>
                <w:sz w:val="24"/>
                <w:szCs w:val="24"/>
              </w:rPr>
              <w:t>湟中调查队四级主任科员及以</w:t>
            </w:r>
            <w:r>
              <w:rPr>
                <w:rFonts w:hint="eastAsia" w:ascii="仿宋_GB2312" w:eastAsia="仿宋_GB2312"/>
                <w:sz w:val="24"/>
                <w:szCs w:val="24"/>
                <w:lang w:eastAsia="zh-CN"/>
              </w:rPr>
              <w:t>（400110129009）</w:t>
            </w:r>
          </w:p>
        </w:tc>
        <w:tc>
          <w:tcPr>
            <w:tcW w:w="1024" w:type="dxa"/>
            <w:vMerge w:val="restar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hd w:val="solid" w:color="FFFFFF" w:fill="auto"/>
              <w:autoSpaceDN w:val="0"/>
              <w:jc w:val="center"/>
              <w:rPr>
                <w:rFonts w:hint="default" w:ascii="仿宋_GB2312" w:eastAsia="仿宋_GB2312"/>
                <w:sz w:val="24"/>
                <w:szCs w:val="24"/>
                <w:lang w:val="en-US" w:eastAsia="zh-CN"/>
              </w:rPr>
            </w:pPr>
            <w:r>
              <w:rPr>
                <w:rFonts w:hint="eastAsia" w:ascii="仿宋_GB2312" w:eastAsia="仿宋_GB2312"/>
                <w:sz w:val="24"/>
                <w:szCs w:val="24"/>
                <w:lang w:val="en-US" w:eastAsia="zh-CN"/>
              </w:rPr>
              <w:t>106.6</w:t>
            </w:r>
          </w:p>
        </w:tc>
        <w:tc>
          <w:tcPr>
            <w:tcW w:w="124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hAnsi="Times New Roman" w:eastAsia="仿宋_GB2312" w:cs="Times New Roman"/>
                <w:kern w:val="2"/>
                <w:sz w:val="24"/>
                <w:szCs w:val="24"/>
                <w:lang w:val="en-US" w:eastAsia="zh-CN" w:bidi="ar-SA"/>
              </w:rPr>
            </w:pPr>
            <w:r>
              <w:rPr>
                <w:rFonts w:hint="eastAsia" w:ascii="仿宋_GB2312" w:eastAsia="仿宋_GB2312"/>
                <w:sz w:val="24"/>
                <w:szCs w:val="24"/>
                <w:lang w:val="en-US" w:eastAsia="zh-CN"/>
              </w:rPr>
              <w:t>张  萌</w:t>
            </w:r>
          </w:p>
        </w:tc>
        <w:tc>
          <w:tcPr>
            <w:tcW w:w="214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hAnsi="Times New Roman" w:eastAsia="仿宋_GB2312" w:cs="Times New Roman"/>
                <w:kern w:val="2"/>
                <w:sz w:val="24"/>
                <w:szCs w:val="24"/>
                <w:lang w:val="en-US" w:eastAsia="zh-CN" w:bidi="ar-SA"/>
              </w:rPr>
            </w:pPr>
            <w:r>
              <w:rPr>
                <w:rFonts w:hint="eastAsia" w:ascii="仿宋_GB2312" w:eastAsia="仿宋_GB2312"/>
                <w:sz w:val="24"/>
                <w:szCs w:val="24"/>
                <w:lang w:val="en-US" w:eastAsia="zh-CN"/>
              </w:rPr>
              <w:t>135262280101010</w:t>
            </w:r>
          </w:p>
        </w:tc>
        <w:tc>
          <w:tcPr>
            <w:tcW w:w="1208" w:type="dxa"/>
            <w:vMerge w:val="restar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ascii="仿宋_GB2312" w:eastAsia="仿宋_GB2312"/>
                <w:b/>
                <w:sz w:val="24"/>
                <w:szCs w:val="24"/>
              </w:rPr>
            </w:pPr>
            <w:r>
              <w:rPr>
                <w:rFonts w:hint="eastAsia" w:ascii="仿宋_GB2312" w:eastAsia="仿宋_GB2312"/>
                <w:b/>
                <w:sz w:val="24"/>
                <w:szCs w:val="24"/>
                <w:lang w:val="en-US" w:eastAsia="zh-CN"/>
              </w:rPr>
              <w:t>4</w:t>
            </w:r>
            <w:r>
              <w:rPr>
                <w:rFonts w:hint="eastAsia" w:ascii="仿宋_GB2312" w:eastAsia="仿宋_GB2312"/>
                <w:b/>
                <w:sz w:val="24"/>
                <w:szCs w:val="24"/>
              </w:rPr>
              <w:t>月</w:t>
            </w:r>
            <w:r>
              <w:rPr>
                <w:rFonts w:hint="eastAsia" w:ascii="仿宋_GB2312" w:eastAsia="仿宋_GB2312"/>
                <w:b/>
                <w:sz w:val="24"/>
                <w:szCs w:val="24"/>
                <w:lang w:val="en-US" w:eastAsia="zh-CN"/>
              </w:rPr>
              <w:t>13</w:t>
            </w:r>
            <w:r>
              <w:rPr>
                <w:rFonts w:hint="eastAsia" w:ascii="仿宋_GB2312" w:eastAsia="仿宋_GB2312"/>
                <w:b/>
                <w:sz w:val="24"/>
                <w:szCs w:val="24"/>
              </w:rPr>
              <w:t>日</w:t>
            </w:r>
          </w:p>
          <w:p>
            <w:pPr>
              <w:jc w:val="center"/>
              <w:rPr>
                <w:rFonts w:ascii="仿宋_GB2312" w:eastAsia="仿宋_GB2312"/>
                <w:sz w:val="24"/>
                <w:szCs w:val="24"/>
              </w:rPr>
            </w:pPr>
          </w:p>
        </w:tc>
        <w:tc>
          <w:tcPr>
            <w:tcW w:w="789"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rPr>
            </w:pPr>
          </w:p>
        </w:tc>
      </w:tr>
      <w:tr>
        <w:tblPrEx>
          <w:tblCellMar>
            <w:top w:w="0" w:type="dxa"/>
            <w:left w:w="108" w:type="dxa"/>
            <w:bottom w:w="0" w:type="dxa"/>
            <w:right w:w="108" w:type="dxa"/>
          </w:tblCellMar>
        </w:tblPrEx>
        <w:trPr>
          <w:trHeight w:val="510" w:hRule="exact"/>
          <w:jc w:val="center"/>
        </w:trPr>
        <w:tc>
          <w:tcPr>
            <w:tcW w:w="2234"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eastAsia="仿宋_GB2312"/>
                <w:sz w:val="24"/>
                <w:szCs w:val="24"/>
              </w:rPr>
            </w:pPr>
          </w:p>
        </w:tc>
        <w:tc>
          <w:tcPr>
            <w:tcW w:w="1024"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hd w:val="solid" w:color="FFFFFF" w:fill="auto"/>
              <w:autoSpaceDN w:val="0"/>
              <w:jc w:val="center"/>
              <w:rPr>
                <w:rFonts w:ascii="仿宋_GB2312" w:eastAsia="仿宋_GB2312"/>
                <w:sz w:val="24"/>
                <w:szCs w:val="24"/>
              </w:rPr>
            </w:pPr>
          </w:p>
        </w:tc>
        <w:tc>
          <w:tcPr>
            <w:tcW w:w="124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hAnsi="Times New Roman" w:eastAsia="仿宋_GB2312" w:cs="Times New Roman"/>
                <w:kern w:val="2"/>
                <w:sz w:val="24"/>
                <w:szCs w:val="24"/>
                <w:lang w:val="en-US" w:eastAsia="zh-CN" w:bidi="ar-SA"/>
              </w:rPr>
            </w:pPr>
            <w:r>
              <w:rPr>
                <w:rFonts w:hint="eastAsia" w:ascii="仿宋_GB2312" w:eastAsia="仿宋_GB2312"/>
                <w:sz w:val="24"/>
                <w:szCs w:val="24"/>
                <w:lang w:val="en-US" w:eastAsia="zh-CN"/>
              </w:rPr>
              <w:t>刘素华</w:t>
            </w:r>
          </w:p>
        </w:tc>
        <w:tc>
          <w:tcPr>
            <w:tcW w:w="214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hAnsi="Times New Roman" w:eastAsia="仿宋_GB2312" w:cs="Times New Roman"/>
                <w:kern w:val="2"/>
                <w:sz w:val="24"/>
                <w:szCs w:val="24"/>
                <w:lang w:val="en-US" w:eastAsia="zh-CN" w:bidi="ar-SA"/>
              </w:rPr>
            </w:pPr>
            <w:r>
              <w:rPr>
                <w:rFonts w:hint="eastAsia" w:ascii="仿宋_GB2312" w:eastAsia="仿宋_GB2312"/>
                <w:sz w:val="24"/>
                <w:szCs w:val="24"/>
                <w:lang w:val="en-US" w:eastAsia="zh-CN"/>
              </w:rPr>
              <w:t>135263030221901</w:t>
            </w:r>
          </w:p>
        </w:tc>
        <w:tc>
          <w:tcPr>
            <w:tcW w:w="1208"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eastAsia="仿宋_GB2312"/>
                <w:sz w:val="24"/>
                <w:szCs w:val="24"/>
              </w:rPr>
            </w:pPr>
          </w:p>
        </w:tc>
        <w:tc>
          <w:tcPr>
            <w:tcW w:w="789"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eastAsia="zh-CN"/>
              </w:rPr>
            </w:pPr>
            <w:r>
              <w:rPr>
                <w:rFonts w:hint="eastAsia" w:ascii="仿宋_GB2312" w:eastAsia="仿宋_GB2312"/>
                <w:sz w:val="24"/>
                <w:szCs w:val="24"/>
                <w:lang w:eastAsia="zh-CN"/>
              </w:rPr>
              <w:t>递补</w:t>
            </w:r>
          </w:p>
        </w:tc>
      </w:tr>
      <w:tr>
        <w:tblPrEx>
          <w:tblCellMar>
            <w:top w:w="0" w:type="dxa"/>
            <w:left w:w="108" w:type="dxa"/>
            <w:bottom w:w="0" w:type="dxa"/>
            <w:right w:w="108" w:type="dxa"/>
          </w:tblCellMar>
        </w:tblPrEx>
        <w:trPr>
          <w:trHeight w:val="510" w:hRule="exact"/>
          <w:jc w:val="center"/>
        </w:trPr>
        <w:tc>
          <w:tcPr>
            <w:tcW w:w="2234"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eastAsia="仿宋_GB2312"/>
                <w:sz w:val="24"/>
                <w:szCs w:val="24"/>
              </w:rPr>
            </w:pPr>
          </w:p>
        </w:tc>
        <w:tc>
          <w:tcPr>
            <w:tcW w:w="1024"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hd w:val="solid" w:color="FFFFFF" w:fill="auto"/>
              <w:autoSpaceDN w:val="0"/>
              <w:jc w:val="center"/>
              <w:rPr>
                <w:rFonts w:ascii="仿宋_GB2312" w:eastAsia="仿宋_GB2312"/>
                <w:sz w:val="24"/>
                <w:szCs w:val="24"/>
              </w:rPr>
            </w:pPr>
          </w:p>
        </w:tc>
        <w:tc>
          <w:tcPr>
            <w:tcW w:w="124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hAnsi="Times New Roman" w:eastAsia="仿宋_GB2312" w:cs="Times New Roman"/>
                <w:kern w:val="2"/>
                <w:sz w:val="24"/>
                <w:szCs w:val="24"/>
                <w:lang w:val="en-US" w:eastAsia="zh-CN" w:bidi="ar-SA"/>
              </w:rPr>
            </w:pPr>
            <w:r>
              <w:rPr>
                <w:rFonts w:hint="eastAsia" w:ascii="仿宋_GB2312" w:eastAsia="仿宋_GB2312"/>
                <w:sz w:val="24"/>
                <w:szCs w:val="24"/>
                <w:lang w:val="en-US" w:eastAsia="zh-CN"/>
              </w:rPr>
              <w:t>王田田</w:t>
            </w:r>
          </w:p>
        </w:tc>
        <w:tc>
          <w:tcPr>
            <w:tcW w:w="214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hAnsi="Times New Roman" w:eastAsia="仿宋_GB2312" w:cs="Times New Roman"/>
                <w:kern w:val="2"/>
                <w:sz w:val="24"/>
                <w:szCs w:val="24"/>
                <w:lang w:val="en-US" w:eastAsia="zh-CN" w:bidi="ar-SA"/>
              </w:rPr>
            </w:pPr>
            <w:r>
              <w:rPr>
                <w:rFonts w:hint="eastAsia" w:ascii="仿宋_GB2312" w:eastAsia="仿宋_GB2312"/>
                <w:sz w:val="24"/>
                <w:szCs w:val="24"/>
                <w:lang w:val="en-US" w:eastAsia="zh-CN"/>
              </w:rPr>
              <w:t>135263030222025</w:t>
            </w:r>
          </w:p>
        </w:tc>
        <w:tc>
          <w:tcPr>
            <w:tcW w:w="1208"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eastAsia="仿宋_GB2312"/>
                <w:sz w:val="24"/>
                <w:szCs w:val="24"/>
              </w:rPr>
            </w:pPr>
          </w:p>
        </w:tc>
        <w:tc>
          <w:tcPr>
            <w:tcW w:w="789"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rPr>
            </w:pPr>
          </w:p>
        </w:tc>
      </w:tr>
      <w:tr>
        <w:tblPrEx>
          <w:tblCellMar>
            <w:top w:w="0" w:type="dxa"/>
            <w:left w:w="108" w:type="dxa"/>
            <w:bottom w:w="0" w:type="dxa"/>
            <w:right w:w="108" w:type="dxa"/>
          </w:tblCellMar>
        </w:tblPrEx>
        <w:trPr>
          <w:trHeight w:val="510" w:hRule="exact"/>
          <w:jc w:val="center"/>
        </w:trPr>
        <w:tc>
          <w:tcPr>
            <w:tcW w:w="2234" w:type="dxa"/>
            <w:vMerge w:val="restar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hint="eastAsia" w:ascii="仿宋_GB2312" w:eastAsia="仿宋_GB2312"/>
                <w:sz w:val="24"/>
                <w:szCs w:val="24"/>
                <w:lang w:eastAsia="zh-CN"/>
              </w:rPr>
            </w:pPr>
            <w:r>
              <w:rPr>
                <w:rFonts w:hint="eastAsia" w:ascii="仿宋_GB2312" w:eastAsia="仿宋_GB2312"/>
                <w:sz w:val="24"/>
                <w:szCs w:val="24"/>
              </w:rPr>
              <w:t>湟源调查队四级主任科员及以下</w:t>
            </w:r>
            <w:r>
              <w:rPr>
                <w:rFonts w:hint="eastAsia" w:ascii="仿宋_GB2312" w:eastAsia="仿宋_GB2312"/>
                <w:sz w:val="24"/>
                <w:szCs w:val="24"/>
                <w:lang w:eastAsia="zh-CN"/>
              </w:rPr>
              <w:t>（400110129010）</w:t>
            </w:r>
          </w:p>
        </w:tc>
        <w:tc>
          <w:tcPr>
            <w:tcW w:w="1024" w:type="dxa"/>
            <w:vMerge w:val="restar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hint="default" w:ascii="仿宋_GB2312" w:eastAsia="仿宋_GB2312"/>
                <w:sz w:val="24"/>
                <w:szCs w:val="24"/>
                <w:lang w:val="en-US" w:eastAsia="zh-CN"/>
              </w:rPr>
            </w:pPr>
            <w:r>
              <w:rPr>
                <w:rFonts w:hint="eastAsia" w:ascii="仿宋_GB2312" w:eastAsia="仿宋_GB2312"/>
                <w:sz w:val="24"/>
                <w:szCs w:val="24"/>
                <w:lang w:val="en-US" w:eastAsia="zh-CN"/>
              </w:rPr>
              <w:t>123.3</w:t>
            </w:r>
          </w:p>
        </w:tc>
        <w:tc>
          <w:tcPr>
            <w:tcW w:w="124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hAnsi="Times New Roman" w:eastAsia="仿宋_GB2312" w:cs="Times New Roman"/>
                <w:kern w:val="2"/>
                <w:sz w:val="24"/>
                <w:szCs w:val="24"/>
                <w:lang w:val="en-US" w:eastAsia="zh-CN" w:bidi="ar-SA"/>
              </w:rPr>
            </w:pPr>
            <w:r>
              <w:rPr>
                <w:rFonts w:hint="eastAsia" w:ascii="仿宋_GB2312" w:eastAsia="仿宋_GB2312"/>
                <w:sz w:val="24"/>
                <w:szCs w:val="24"/>
                <w:lang w:val="en-US" w:eastAsia="zh-CN"/>
              </w:rPr>
              <w:t>翟  逍</w:t>
            </w:r>
          </w:p>
        </w:tc>
        <w:tc>
          <w:tcPr>
            <w:tcW w:w="214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hAnsi="Times New Roman" w:eastAsia="仿宋_GB2312" w:cs="Times New Roman"/>
                <w:kern w:val="2"/>
                <w:sz w:val="24"/>
                <w:szCs w:val="24"/>
                <w:lang w:val="en-US" w:eastAsia="zh-CN" w:bidi="ar-SA"/>
              </w:rPr>
            </w:pPr>
            <w:r>
              <w:rPr>
                <w:rFonts w:hint="eastAsia" w:ascii="仿宋_GB2312" w:eastAsia="仿宋_GB2312"/>
                <w:sz w:val="24"/>
                <w:szCs w:val="24"/>
                <w:lang w:val="en-US" w:eastAsia="zh-CN"/>
              </w:rPr>
              <w:t>135237035601613</w:t>
            </w:r>
          </w:p>
        </w:tc>
        <w:tc>
          <w:tcPr>
            <w:tcW w:w="1208" w:type="dxa"/>
            <w:vMerge w:val="restar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ascii="仿宋_GB2312" w:eastAsia="仿宋_GB2312"/>
                <w:b/>
                <w:sz w:val="24"/>
                <w:szCs w:val="24"/>
              </w:rPr>
            </w:pPr>
            <w:r>
              <w:rPr>
                <w:rFonts w:hint="eastAsia" w:ascii="仿宋_GB2312" w:eastAsia="仿宋_GB2312"/>
                <w:b/>
                <w:sz w:val="24"/>
                <w:szCs w:val="24"/>
                <w:lang w:val="en-US" w:eastAsia="zh-CN"/>
              </w:rPr>
              <w:t>4</w:t>
            </w:r>
            <w:r>
              <w:rPr>
                <w:rFonts w:hint="eastAsia" w:ascii="仿宋_GB2312" w:eastAsia="仿宋_GB2312"/>
                <w:b/>
                <w:sz w:val="24"/>
                <w:szCs w:val="24"/>
              </w:rPr>
              <w:t>月</w:t>
            </w:r>
            <w:r>
              <w:rPr>
                <w:rFonts w:hint="eastAsia" w:ascii="仿宋_GB2312" w:eastAsia="仿宋_GB2312"/>
                <w:b/>
                <w:sz w:val="24"/>
                <w:szCs w:val="24"/>
                <w:lang w:val="en-US" w:eastAsia="zh-CN"/>
              </w:rPr>
              <w:t>13</w:t>
            </w:r>
            <w:r>
              <w:rPr>
                <w:rFonts w:hint="eastAsia" w:ascii="仿宋_GB2312" w:eastAsia="仿宋_GB2312"/>
                <w:b/>
                <w:sz w:val="24"/>
                <w:szCs w:val="24"/>
              </w:rPr>
              <w:t>日</w:t>
            </w:r>
          </w:p>
          <w:p>
            <w:pPr>
              <w:jc w:val="center"/>
              <w:rPr>
                <w:rFonts w:ascii="仿宋_GB2312" w:eastAsia="仿宋_GB2312"/>
                <w:sz w:val="24"/>
                <w:szCs w:val="24"/>
              </w:rPr>
            </w:pPr>
          </w:p>
        </w:tc>
        <w:tc>
          <w:tcPr>
            <w:tcW w:w="789"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rPr>
            </w:pPr>
          </w:p>
        </w:tc>
      </w:tr>
      <w:tr>
        <w:tblPrEx>
          <w:tblCellMar>
            <w:top w:w="0" w:type="dxa"/>
            <w:left w:w="108" w:type="dxa"/>
            <w:bottom w:w="0" w:type="dxa"/>
            <w:right w:w="108" w:type="dxa"/>
          </w:tblCellMar>
        </w:tblPrEx>
        <w:trPr>
          <w:trHeight w:val="510" w:hRule="exact"/>
          <w:jc w:val="center"/>
        </w:trPr>
        <w:tc>
          <w:tcPr>
            <w:tcW w:w="2234"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eastAsia="仿宋_GB2312"/>
                <w:sz w:val="24"/>
                <w:szCs w:val="24"/>
              </w:rPr>
            </w:pPr>
          </w:p>
        </w:tc>
        <w:tc>
          <w:tcPr>
            <w:tcW w:w="1024"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hint="eastAsia" w:ascii="仿宋_GB2312" w:eastAsia="仿宋_GB2312"/>
                <w:sz w:val="24"/>
                <w:szCs w:val="24"/>
                <w:lang w:val="en-US" w:eastAsia="zh-CN"/>
              </w:rPr>
            </w:pPr>
          </w:p>
        </w:tc>
        <w:tc>
          <w:tcPr>
            <w:tcW w:w="124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高宏建</w:t>
            </w:r>
          </w:p>
        </w:tc>
        <w:tc>
          <w:tcPr>
            <w:tcW w:w="214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135241140200309</w:t>
            </w:r>
          </w:p>
        </w:tc>
        <w:tc>
          <w:tcPr>
            <w:tcW w:w="1208"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eastAsia="仿宋_GB2312"/>
                <w:sz w:val="24"/>
                <w:szCs w:val="24"/>
              </w:rPr>
            </w:pPr>
          </w:p>
        </w:tc>
        <w:tc>
          <w:tcPr>
            <w:tcW w:w="789"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eastAsia="zh-CN"/>
              </w:rPr>
            </w:pPr>
            <w:r>
              <w:rPr>
                <w:rFonts w:hint="eastAsia" w:ascii="仿宋_GB2312" w:eastAsia="仿宋_GB2312"/>
                <w:sz w:val="24"/>
                <w:szCs w:val="24"/>
                <w:lang w:eastAsia="zh-CN"/>
              </w:rPr>
              <w:t>递补</w:t>
            </w:r>
          </w:p>
        </w:tc>
      </w:tr>
      <w:tr>
        <w:tblPrEx>
          <w:tblCellMar>
            <w:top w:w="0" w:type="dxa"/>
            <w:left w:w="108" w:type="dxa"/>
            <w:bottom w:w="0" w:type="dxa"/>
            <w:right w:w="108" w:type="dxa"/>
          </w:tblCellMar>
        </w:tblPrEx>
        <w:trPr>
          <w:trHeight w:val="510" w:hRule="exact"/>
          <w:jc w:val="center"/>
        </w:trPr>
        <w:tc>
          <w:tcPr>
            <w:tcW w:w="2234"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eastAsia="仿宋_GB2312"/>
                <w:sz w:val="24"/>
                <w:szCs w:val="24"/>
              </w:rPr>
            </w:pPr>
          </w:p>
        </w:tc>
        <w:tc>
          <w:tcPr>
            <w:tcW w:w="1024"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hint="eastAsia" w:ascii="仿宋_GB2312" w:eastAsia="仿宋_GB2312"/>
                <w:sz w:val="24"/>
                <w:szCs w:val="24"/>
                <w:lang w:val="en-US" w:eastAsia="zh-CN"/>
              </w:rPr>
            </w:pPr>
          </w:p>
        </w:tc>
        <w:tc>
          <w:tcPr>
            <w:tcW w:w="124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李生辉</w:t>
            </w:r>
          </w:p>
        </w:tc>
        <w:tc>
          <w:tcPr>
            <w:tcW w:w="214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135263070141211</w:t>
            </w:r>
          </w:p>
        </w:tc>
        <w:tc>
          <w:tcPr>
            <w:tcW w:w="1208"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eastAsia="仿宋_GB2312"/>
                <w:sz w:val="24"/>
                <w:szCs w:val="24"/>
              </w:rPr>
            </w:pPr>
          </w:p>
        </w:tc>
        <w:tc>
          <w:tcPr>
            <w:tcW w:w="789"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rPr>
            </w:pPr>
          </w:p>
        </w:tc>
      </w:tr>
      <w:tr>
        <w:tblPrEx>
          <w:tblCellMar>
            <w:top w:w="0" w:type="dxa"/>
            <w:left w:w="108" w:type="dxa"/>
            <w:bottom w:w="0" w:type="dxa"/>
            <w:right w:w="108" w:type="dxa"/>
          </w:tblCellMar>
        </w:tblPrEx>
        <w:trPr>
          <w:trHeight w:val="510" w:hRule="exact"/>
          <w:jc w:val="center"/>
        </w:trPr>
        <w:tc>
          <w:tcPr>
            <w:tcW w:w="2234" w:type="dxa"/>
            <w:vMerge w:val="restar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hint="eastAsia" w:ascii="仿宋_GB2312" w:eastAsia="仿宋_GB2312"/>
                <w:sz w:val="24"/>
                <w:szCs w:val="24"/>
                <w:lang w:eastAsia="zh-CN"/>
              </w:rPr>
            </w:pPr>
            <w:r>
              <w:rPr>
                <w:rFonts w:hint="eastAsia" w:ascii="仿宋_GB2312" w:eastAsia="仿宋_GB2312"/>
                <w:sz w:val="24"/>
                <w:szCs w:val="24"/>
              </w:rPr>
              <w:t>化隆调查队四级主任科员及以下（1）</w:t>
            </w:r>
            <w:r>
              <w:rPr>
                <w:rFonts w:hint="eastAsia" w:ascii="仿宋_GB2312" w:eastAsia="仿宋_GB2312"/>
                <w:sz w:val="24"/>
                <w:szCs w:val="24"/>
                <w:lang w:eastAsia="zh-CN"/>
              </w:rPr>
              <w:t>（</w:t>
            </w:r>
            <w:r>
              <w:rPr>
                <w:rFonts w:hint="eastAsia" w:ascii="仿宋_GB2312" w:eastAsia="仿宋_GB2312"/>
                <w:sz w:val="24"/>
                <w:szCs w:val="24"/>
                <w:lang w:val="en-US" w:eastAsia="zh-CN"/>
              </w:rPr>
              <w:t>400110129011</w:t>
            </w:r>
            <w:r>
              <w:rPr>
                <w:rFonts w:hint="eastAsia" w:ascii="仿宋_GB2312" w:eastAsia="仿宋_GB2312"/>
                <w:sz w:val="24"/>
                <w:szCs w:val="24"/>
                <w:lang w:eastAsia="zh-CN"/>
              </w:rPr>
              <w:t>）</w:t>
            </w:r>
          </w:p>
        </w:tc>
        <w:tc>
          <w:tcPr>
            <w:tcW w:w="1024" w:type="dxa"/>
            <w:vMerge w:val="restar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hint="default" w:ascii="仿宋_GB2312" w:eastAsia="仿宋_GB2312"/>
                <w:sz w:val="24"/>
                <w:szCs w:val="24"/>
                <w:lang w:val="en-US" w:eastAsia="zh-CN"/>
              </w:rPr>
            </w:pPr>
            <w:r>
              <w:rPr>
                <w:rFonts w:hint="eastAsia" w:ascii="仿宋_GB2312" w:eastAsia="仿宋_GB2312"/>
                <w:sz w:val="24"/>
                <w:szCs w:val="24"/>
                <w:lang w:val="en-US" w:eastAsia="zh-CN"/>
              </w:rPr>
              <w:t>119.3</w:t>
            </w:r>
          </w:p>
        </w:tc>
        <w:tc>
          <w:tcPr>
            <w:tcW w:w="124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赵学虎</w:t>
            </w:r>
          </w:p>
        </w:tc>
        <w:tc>
          <w:tcPr>
            <w:tcW w:w="214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135262011201316</w:t>
            </w:r>
          </w:p>
        </w:tc>
        <w:tc>
          <w:tcPr>
            <w:tcW w:w="1208" w:type="dxa"/>
            <w:vMerge w:val="restar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ascii="仿宋_GB2312" w:eastAsia="仿宋_GB2312"/>
                <w:b/>
                <w:sz w:val="24"/>
                <w:szCs w:val="24"/>
              </w:rPr>
            </w:pPr>
            <w:r>
              <w:rPr>
                <w:rFonts w:hint="eastAsia" w:ascii="仿宋_GB2312" w:eastAsia="仿宋_GB2312"/>
                <w:b/>
                <w:sz w:val="24"/>
                <w:szCs w:val="24"/>
                <w:lang w:val="en-US" w:eastAsia="zh-CN"/>
              </w:rPr>
              <w:t>4</w:t>
            </w:r>
            <w:r>
              <w:rPr>
                <w:rFonts w:hint="eastAsia" w:ascii="仿宋_GB2312" w:eastAsia="仿宋_GB2312"/>
                <w:b/>
                <w:sz w:val="24"/>
                <w:szCs w:val="24"/>
              </w:rPr>
              <w:t>月</w:t>
            </w:r>
            <w:r>
              <w:rPr>
                <w:rFonts w:hint="eastAsia" w:ascii="仿宋_GB2312" w:eastAsia="仿宋_GB2312"/>
                <w:b/>
                <w:sz w:val="24"/>
                <w:szCs w:val="24"/>
                <w:lang w:val="en-US" w:eastAsia="zh-CN"/>
              </w:rPr>
              <w:t>13</w:t>
            </w:r>
            <w:r>
              <w:rPr>
                <w:rFonts w:hint="eastAsia" w:ascii="仿宋_GB2312" w:eastAsia="仿宋_GB2312"/>
                <w:b/>
                <w:sz w:val="24"/>
                <w:szCs w:val="24"/>
              </w:rPr>
              <w:t>日</w:t>
            </w:r>
          </w:p>
          <w:p>
            <w:pPr>
              <w:jc w:val="center"/>
              <w:rPr>
                <w:rFonts w:ascii="仿宋_GB2312" w:eastAsia="仿宋_GB2312"/>
                <w:sz w:val="24"/>
                <w:szCs w:val="24"/>
              </w:rPr>
            </w:pPr>
          </w:p>
        </w:tc>
        <w:tc>
          <w:tcPr>
            <w:tcW w:w="789"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rPr>
            </w:pPr>
          </w:p>
        </w:tc>
      </w:tr>
      <w:tr>
        <w:tblPrEx>
          <w:tblCellMar>
            <w:top w:w="0" w:type="dxa"/>
            <w:left w:w="108" w:type="dxa"/>
            <w:bottom w:w="0" w:type="dxa"/>
            <w:right w:w="108" w:type="dxa"/>
          </w:tblCellMar>
        </w:tblPrEx>
        <w:trPr>
          <w:trHeight w:val="510" w:hRule="exact"/>
          <w:jc w:val="center"/>
        </w:trPr>
        <w:tc>
          <w:tcPr>
            <w:tcW w:w="2234"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eastAsia="仿宋_GB2312"/>
                <w:sz w:val="24"/>
                <w:szCs w:val="24"/>
              </w:rPr>
            </w:pPr>
          </w:p>
        </w:tc>
        <w:tc>
          <w:tcPr>
            <w:tcW w:w="1024"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hint="eastAsia" w:ascii="仿宋_GB2312" w:eastAsia="仿宋_GB2312"/>
                <w:sz w:val="24"/>
                <w:szCs w:val="24"/>
                <w:lang w:val="en-US" w:eastAsia="zh-CN"/>
              </w:rPr>
            </w:pPr>
          </w:p>
        </w:tc>
        <w:tc>
          <w:tcPr>
            <w:tcW w:w="124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李永倩</w:t>
            </w:r>
          </w:p>
        </w:tc>
        <w:tc>
          <w:tcPr>
            <w:tcW w:w="214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135263010201929</w:t>
            </w:r>
          </w:p>
        </w:tc>
        <w:tc>
          <w:tcPr>
            <w:tcW w:w="1208"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eastAsia="仿宋_GB2312"/>
                <w:sz w:val="24"/>
                <w:szCs w:val="24"/>
              </w:rPr>
            </w:pPr>
          </w:p>
        </w:tc>
        <w:tc>
          <w:tcPr>
            <w:tcW w:w="789"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rPr>
            </w:pPr>
          </w:p>
        </w:tc>
      </w:tr>
      <w:tr>
        <w:tblPrEx>
          <w:tblCellMar>
            <w:top w:w="0" w:type="dxa"/>
            <w:left w:w="108" w:type="dxa"/>
            <w:bottom w:w="0" w:type="dxa"/>
            <w:right w:w="108" w:type="dxa"/>
          </w:tblCellMar>
        </w:tblPrEx>
        <w:trPr>
          <w:trHeight w:val="510" w:hRule="exact"/>
          <w:jc w:val="center"/>
        </w:trPr>
        <w:tc>
          <w:tcPr>
            <w:tcW w:w="2234"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eastAsia="仿宋_GB2312"/>
                <w:sz w:val="24"/>
                <w:szCs w:val="24"/>
              </w:rPr>
            </w:pPr>
          </w:p>
        </w:tc>
        <w:tc>
          <w:tcPr>
            <w:tcW w:w="1024"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hint="eastAsia" w:ascii="仿宋_GB2312" w:eastAsia="仿宋_GB2312"/>
                <w:sz w:val="24"/>
                <w:szCs w:val="24"/>
                <w:lang w:val="en-US" w:eastAsia="zh-CN"/>
              </w:rPr>
            </w:pPr>
          </w:p>
        </w:tc>
        <w:tc>
          <w:tcPr>
            <w:tcW w:w="124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白  宇</w:t>
            </w:r>
          </w:p>
        </w:tc>
        <w:tc>
          <w:tcPr>
            <w:tcW w:w="214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135263010202408</w:t>
            </w:r>
          </w:p>
        </w:tc>
        <w:tc>
          <w:tcPr>
            <w:tcW w:w="1208"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eastAsia="仿宋_GB2312"/>
                <w:sz w:val="24"/>
                <w:szCs w:val="24"/>
              </w:rPr>
            </w:pPr>
          </w:p>
        </w:tc>
        <w:tc>
          <w:tcPr>
            <w:tcW w:w="789"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rPr>
            </w:pPr>
          </w:p>
        </w:tc>
      </w:tr>
      <w:tr>
        <w:tblPrEx>
          <w:tblCellMar>
            <w:top w:w="0" w:type="dxa"/>
            <w:left w:w="108" w:type="dxa"/>
            <w:bottom w:w="0" w:type="dxa"/>
            <w:right w:w="108" w:type="dxa"/>
          </w:tblCellMar>
        </w:tblPrEx>
        <w:trPr>
          <w:trHeight w:val="510" w:hRule="exact"/>
          <w:jc w:val="center"/>
        </w:trPr>
        <w:tc>
          <w:tcPr>
            <w:tcW w:w="2234" w:type="dxa"/>
            <w:vMerge w:val="restar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hint="eastAsia" w:ascii="仿宋_GB2312" w:eastAsia="仿宋_GB2312"/>
                <w:sz w:val="24"/>
                <w:szCs w:val="24"/>
                <w:lang w:eastAsia="zh-CN"/>
              </w:rPr>
            </w:pPr>
            <w:r>
              <w:rPr>
                <w:rFonts w:hint="eastAsia" w:ascii="仿宋_GB2312" w:eastAsia="仿宋_GB2312"/>
                <w:sz w:val="24"/>
                <w:szCs w:val="24"/>
              </w:rPr>
              <w:t>化隆调查队四级主任科员及以下（2）</w:t>
            </w:r>
            <w:r>
              <w:rPr>
                <w:rFonts w:hint="eastAsia" w:ascii="仿宋_GB2312" w:eastAsia="仿宋_GB2312"/>
                <w:sz w:val="24"/>
                <w:szCs w:val="24"/>
                <w:lang w:eastAsia="zh-CN"/>
              </w:rPr>
              <w:t>（</w:t>
            </w:r>
            <w:r>
              <w:rPr>
                <w:rFonts w:hint="eastAsia" w:ascii="仿宋_GB2312" w:eastAsia="仿宋_GB2312"/>
                <w:sz w:val="24"/>
                <w:szCs w:val="24"/>
                <w:lang w:val="en-US" w:eastAsia="zh-CN"/>
              </w:rPr>
              <w:t>400110129012</w:t>
            </w:r>
            <w:r>
              <w:rPr>
                <w:rFonts w:hint="eastAsia" w:ascii="仿宋_GB2312" w:eastAsia="仿宋_GB2312"/>
                <w:sz w:val="24"/>
                <w:szCs w:val="24"/>
                <w:lang w:eastAsia="zh-CN"/>
              </w:rPr>
              <w:t>）</w:t>
            </w:r>
          </w:p>
        </w:tc>
        <w:tc>
          <w:tcPr>
            <w:tcW w:w="1024" w:type="dxa"/>
            <w:vMerge w:val="restar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hint="default" w:ascii="仿宋_GB2312" w:eastAsia="仿宋_GB2312"/>
                <w:sz w:val="24"/>
                <w:szCs w:val="24"/>
                <w:lang w:val="en-US" w:eastAsia="zh-CN"/>
              </w:rPr>
            </w:pPr>
            <w:r>
              <w:rPr>
                <w:rFonts w:hint="eastAsia" w:ascii="仿宋_GB2312" w:eastAsia="仿宋_GB2312"/>
                <w:sz w:val="24"/>
                <w:szCs w:val="24"/>
                <w:lang w:val="en-US" w:eastAsia="zh-CN"/>
              </w:rPr>
              <w:t>119.2</w:t>
            </w:r>
          </w:p>
        </w:tc>
        <w:tc>
          <w:tcPr>
            <w:tcW w:w="124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马桂莲</w:t>
            </w:r>
          </w:p>
        </w:tc>
        <w:tc>
          <w:tcPr>
            <w:tcW w:w="214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135263020113808</w:t>
            </w:r>
          </w:p>
        </w:tc>
        <w:tc>
          <w:tcPr>
            <w:tcW w:w="1208" w:type="dxa"/>
            <w:vMerge w:val="restar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ascii="仿宋_GB2312" w:eastAsia="仿宋_GB2312"/>
                <w:b/>
                <w:sz w:val="24"/>
                <w:szCs w:val="24"/>
              </w:rPr>
            </w:pPr>
            <w:r>
              <w:rPr>
                <w:rFonts w:hint="eastAsia" w:ascii="仿宋_GB2312" w:eastAsia="仿宋_GB2312"/>
                <w:b/>
                <w:sz w:val="24"/>
                <w:szCs w:val="24"/>
                <w:lang w:val="en-US" w:eastAsia="zh-CN"/>
              </w:rPr>
              <w:t>4</w:t>
            </w:r>
            <w:r>
              <w:rPr>
                <w:rFonts w:hint="eastAsia" w:ascii="仿宋_GB2312" w:eastAsia="仿宋_GB2312"/>
                <w:b/>
                <w:sz w:val="24"/>
                <w:szCs w:val="24"/>
              </w:rPr>
              <w:t>月</w:t>
            </w:r>
            <w:r>
              <w:rPr>
                <w:rFonts w:hint="eastAsia" w:ascii="仿宋_GB2312" w:eastAsia="仿宋_GB2312"/>
                <w:b/>
                <w:sz w:val="24"/>
                <w:szCs w:val="24"/>
                <w:lang w:val="en-US" w:eastAsia="zh-CN"/>
              </w:rPr>
              <w:t>13</w:t>
            </w:r>
            <w:r>
              <w:rPr>
                <w:rFonts w:hint="eastAsia" w:ascii="仿宋_GB2312" w:eastAsia="仿宋_GB2312"/>
                <w:b/>
                <w:sz w:val="24"/>
                <w:szCs w:val="24"/>
              </w:rPr>
              <w:t>日</w:t>
            </w:r>
          </w:p>
          <w:p>
            <w:pPr>
              <w:jc w:val="center"/>
              <w:rPr>
                <w:rFonts w:ascii="仿宋_GB2312" w:eastAsia="仿宋_GB2312"/>
                <w:sz w:val="24"/>
                <w:szCs w:val="24"/>
              </w:rPr>
            </w:pPr>
          </w:p>
        </w:tc>
        <w:tc>
          <w:tcPr>
            <w:tcW w:w="789"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rPr>
            </w:pPr>
          </w:p>
        </w:tc>
      </w:tr>
      <w:tr>
        <w:tblPrEx>
          <w:tblCellMar>
            <w:top w:w="0" w:type="dxa"/>
            <w:left w:w="108" w:type="dxa"/>
            <w:bottom w:w="0" w:type="dxa"/>
            <w:right w:w="108" w:type="dxa"/>
          </w:tblCellMar>
        </w:tblPrEx>
        <w:trPr>
          <w:trHeight w:val="510" w:hRule="exact"/>
          <w:jc w:val="center"/>
        </w:trPr>
        <w:tc>
          <w:tcPr>
            <w:tcW w:w="2234"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eastAsia="仿宋_GB2312"/>
                <w:sz w:val="24"/>
                <w:szCs w:val="24"/>
              </w:rPr>
            </w:pPr>
          </w:p>
        </w:tc>
        <w:tc>
          <w:tcPr>
            <w:tcW w:w="1024"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hint="eastAsia" w:ascii="仿宋_GB2312" w:eastAsia="仿宋_GB2312"/>
                <w:sz w:val="24"/>
                <w:szCs w:val="24"/>
                <w:lang w:val="en-US" w:eastAsia="zh-CN"/>
              </w:rPr>
            </w:pPr>
          </w:p>
        </w:tc>
        <w:tc>
          <w:tcPr>
            <w:tcW w:w="124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徐婷婷</w:t>
            </w:r>
          </w:p>
        </w:tc>
        <w:tc>
          <w:tcPr>
            <w:tcW w:w="214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135263020114216</w:t>
            </w:r>
          </w:p>
        </w:tc>
        <w:tc>
          <w:tcPr>
            <w:tcW w:w="1208"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eastAsia="仿宋_GB2312"/>
                <w:sz w:val="24"/>
                <w:szCs w:val="24"/>
              </w:rPr>
            </w:pPr>
          </w:p>
        </w:tc>
        <w:tc>
          <w:tcPr>
            <w:tcW w:w="789"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rPr>
            </w:pPr>
          </w:p>
        </w:tc>
      </w:tr>
      <w:tr>
        <w:tblPrEx>
          <w:tblCellMar>
            <w:top w:w="0" w:type="dxa"/>
            <w:left w:w="108" w:type="dxa"/>
            <w:bottom w:w="0" w:type="dxa"/>
            <w:right w:w="108" w:type="dxa"/>
          </w:tblCellMar>
        </w:tblPrEx>
        <w:trPr>
          <w:trHeight w:val="510" w:hRule="exact"/>
          <w:jc w:val="center"/>
        </w:trPr>
        <w:tc>
          <w:tcPr>
            <w:tcW w:w="2234"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eastAsia="仿宋_GB2312"/>
                <w:sz w:val="24"/>
                <w:szCs w:val="24"/>
              </w:rPr>
            </w:pPr>
          </w:p>
        </w:tc>
        <w:tc>
          <w:tcPr>
            <w:tcW w:w="1024"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hint="eastAsia" w:ascii="仿宋_GB2312" w:eastAsia="仿宋_GB2312"/>
                <w:sz w:val="24"/>
                <w:szCs w:val="24"/>
                <w:lang w:val="en-US" w:eastAsia="zh-CN"/>
              </w:rPr>
            </w:pPr>
          </w:p>
        </w:tc>
        <w:tc>
          <w:tcPr>
            <w:tcW w:w="124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赵晓玲</w:t>
            </w:r>
          </w:p>
        </w:tc>
        <w:tc>
          <w:tcPr>
            <w:tcW w:w="214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135263050136628</w:t>
            </w:r>
          </w:p>
        </w:tc>
        <w:tc>
          <w:tcPr>
            <w:tcW w:w="1208"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eastAsia="仿宋_GB2312"/>
                <w:sz w:val="24"/>
                <w:szCs w:val="24"/>
              </w:rPr>
            </w:pPr>
          </w:p>
        </w:tc>
        <w:tc>
          <w:tcPr>
            <w:tcW w:w="789"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rPr>
            </w:pPr>
          </w:p>
        </w:tc>
      </w:tr>
      <w:tr>
        <w:tblPrEx>
          <w:tblCellMar>
            <w:top w:w="0" w:type="dxa"/>
            <w:left w:w="108" w:type="dxa"/>
            <w:bottom w:w="0" w:type="dxa"/>
            <w:right w:w="108" w:type="dxa"/>
          </w:tblCellMar>
        </w:tblPrEx>
        <w:trPr>
          <w:trHeight w:val="510" w:hRule="exact"/>
          <w:jc w:val="center"/>
        </w:trPr>
        <w:tc>
          <w:tcPr>
            <w:tcW w:w="2234"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eastAsia="仿宋_GB2312"/>
                <w:sz w:val="24"/>
                <w:szCs w:val="24"/>
              </w:rPr>
            </w:pPr>
          </w:p>
        </w:tc>
        <w:tc>
          <w:tcPr>
            <w:tcW w:w="1024"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hint="eastAsia" w:ascii="仿宋_GB2312" w:eastAsia="仿宋_GB2312"/>
                <w:sz w:val="24"/>
                <w:szCs w:val="24"/>
                <w:lang w:val="en-US" w:eastAsia="zh-CN"/>
              </w:rPr>
            </w:pPr>
          </w:p>
        </w:tc>
        <w:tc>
          <w:tcPr>
            <w:tcW w:w="124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安玉莲</w:t>
            </w:r>
          </w:p>
        </w:tc>
        <w:tc>
          <w:tcPr>
            <w:tcW w:w="214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135263070141209</w:t>
            </w:r>
          </w:p>
        </w:tc>
        <w:tc>
          <w:tcPr>
            <w:tcW w:w="1208"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eastAsia="仿宋_GB2312"/>
                <w:sz w:val="24"/>
                <w:szCs w:val="24"/>
              </w:rPr>
            </w:pPr>
          </w:p>
        </w:tc>
        <w:tc>
          <w:tcPr>
            <w:tcW w:w="789"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rPr>
            </w:pPr>
          </w:p>
        </w:tc>
      </w:tr>
      <w:tr>
        <w:tblPrEx>
          <w:tblCellMar>
            <w:top w:w="0" w:type="dxa"/>
            <w:left w:w="108" w:type="dxa"/>
            <w:bottom w:w="0" w:type="dxa"/>
            <w:right w:w="108" w:type="dxa"/>
          </w:tblCellMar>
        </w:tblPrEx>
        <w:trPr>
          <w:trHeight w:val="510" w:hRule="exact"/>
          <w:jc w:val="center"/>
        </w:trPr>
        <w:tc>
          <w:tcPr>
            <w:tcW w:w="2234" w:type="dxa"/>
            <w:vMerge w:val="restar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hint="eastAsia" w:ascii="仿宋_GB2312" w:eastAsia="仿宋_GB2312"/>
                <w:sz w:val="24"/>
                <w:szCs w:val="24"/>
                <w:lang w:eastAsia="zh-CN"/>
              </w:rPr>
            </w:pPr>
            <w:r>
              <w:rPr>
                <w:rFonts w:hint="eastAsia" w:ascii="仿宋_GB2312" w:eastAsia="仿宋_GB2312"/>
                <w:sz w:val="24"/>
                <w:szCs w:val="24"/>
              </w:rPr>
              <w:t>同德调查队四级主任科员及以下</w:t>
            </w:r>
            <w:r>
              <w:rPr>
                <w:rFonts w:hint="eastAsia" w:ascii="仿宋_GB2312" w:eastAsia="仿宋_GB2312"/>
                <w:sz w:val="24"/>
                <w:szCs w:val="24"/>
                <w:lang w:eastAsia="zh-CN"/>
              </w:rPr>
              <w:t>（400110129013）</w:t>
            </w:r>
          </w:p>
        </w:tc>
        <w:tc>
          <w:tcPr>
            <w:tcW w:w="1024" w:type="dxa"/>
            <w:vMerge w:val="restar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hint="default" w:ascii="仿宋_GB2312" w:eastAsia="仿宋_GB2312"/>
                <w:sz w:val="24"/>
                <w:szCs w:val="24"/>
                <w:lang w:val="en-US" w:eastAsia="zh-CN"/>
              </w:rPr>
            </w:pPr>
            <w:r>
              <w:rPr>
                <w:rFonts w:hint="eastAsia" w:ascii="仿宋_GB2312" w:eastAsia="仿宋_GB2312"/>
                <w:sz w:val="24"/>
                <w:szCs w:val="24"/>
                <w:lang w:val="en-US" w:eastAsia="zh-CN"/>
              </w:rPr>
              <w:t>127.7</w:t>
            </w:r>
          </w:p>
        </w:tc>
        <w:tc>
          <w:tcPr>
            <w:tcW w:w="124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王盼盼</w:t>
            </w:r>
          </w:p>
        </w:tc>
        <w:tc>
          <w:tcPr>
            <w:tcW w:w="214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135263010201707</w:t>
            </w:r>
          </w:p>
        </w:tc>
        <w:tc>
          <w:tcPr>
            <w:tcW w:w="1208" w:type="dxa"/>
            <w:vMerge w:val="restar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ascii="仿宋_GB2312" w:eastAsia="仿宋_GB2312"/>
                <w:b/>
                <w:sz w:val="24"/>
                <w:szCs w:val="24"/>
              </w:rPr>
            </w:pPr>
            <w:r>
              <w:rPr>
                <w:rFonts w:hint="eastAsia" w:ascii="仿宋_GB2312" w:eastAsia="仿宋_GB2312"/>
                <w:b/>
                <w:sz w:val="24"/>
                <w:szCs w:val="24"/>
                <w:lang w:val="en-US" w:eastAsia="zh-CN"/>
              </w:rPr>
              <w:t>4</w:t>
            </w:r>
            <w:r>
              <w:rPr>
                <w:rFonts w:hint="eastAsia" w:ascii="仿宋_GB2312" w:eastAsia="仿宋_GB2312"/>
                <w:b/>
                <w:sz w:val="24"/>
                <w:szCs w:val="24"/>
              </w:rPr>
              <w:t>月</w:t>
            </w:r>
            <w:r>
              <w:rPr>
                <w:rFonts w:hint="eastAsia" w:ascii="仿宋_GB2312" w:eastAsia="仿宋_GB2312"/>
                <w:b/>
                <w:sz w:val="24"/>
                <w:szCs w:val="24"/>
                <w:lang w:val="en-US" w:eastAsia="zh-CN"/>
              </w:rPr>
              <w:t>13</w:t>
            </w:r>
            <w:r>
              <w:rPr>
                <w:rFonts w:hint="eastAsia" w:ascii="仿宋_GB2312" w:eastAsia="仿宋_GB2312"/>
                <w:b/>
                <w:sz w:val="24"/>
                <w:szCs w:val="24"/>
              </w:rPr>
              <w:t>日</w:t>
            </w:r>
          </w:p>
          <w:p>
            <w:pPr>
              <w:jc w:val="center"/>
              <w:rPr>
                <w:rFonts w:ascii="仿宋_GB2312" w:eastAsia="仿宋_GB2312"/>
                <w:sz w:val="24"/>
                <w:szCs w:val="24"/>
              </w:rPr>
            </w:pPr>
          </w:p>
        </w:tc>
        <w:tc>
          <w:tcPr>
            <w:tcW w:w="789"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rPr>
            </w:pPr>
          </w:p>
        </w:tc>
      </w:tr>
      <w:tr>
        <w:tblPrEx>
          <w:tblCellMar>
            <w:top w:w="0" w:type="dxa"/>
            <w:left w:w="108" w:type="dxa"/>
            <w:bottom w:w="0" w:type="dxa"/>
            <w:right w:w="108" w:type="dxa"/>
          </w:tblCellMar>
        </w:tblPrEx>
        <w:trPr>
          <w:trHeight w:val="510" w:hRule="exact"/>
          <w:jc w:val="center"/>
        </w:trPr>
        <w:tc>
          <w:tcPr>
            <w:tcW w:w="2234"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eastAsia="仿宋_GB2312"/>
                <w:sz w:val="24"/>
                <w:szCs w:val="24"/>
              </w:rPr>
            </w:pPr>
          </w:p>
        </w:tc>
        <w:tc>
          <w:tcPr>
            <w:tcW w:w="1024"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hint="eastAsia" w:ascii="仿宋_GB2312" w:eastAsia="仿宋_GB2312"/>
                <w:sz w:val="24"/>
                <w:szCs w:val="24"/>
                <w:lang w:val="en-US" w:eastAsia="zh-CN"/>
              </w:rPr>
            </w:pPr>
          </w:p>
        </w:tc>
        <w:tc>
          <w:tcPr>
            <w:tcW w:w="124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张  东</w:t>
            </w:r>
          </w:p>
        </w:tc>
        <w:tc>
          <w:tcPr>
            <w:tcW w:w="214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135263010201711</w:t>
            </w:r>
          </w:p>
        </w:tc>
        <w:tc>
          <w:tcPr>
            <w:tcW w:w="1208"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eastAsia="仿宋_GB2312"/>
                <w:sz w:val="24"/>
                <w:szCs w:val="24"/>
              </w:rPr>
            </w:pPr>
          </w:p>
        </w:tc>
        <w:tc>
          <w:tcPr>
            <w:tcW w:w="789"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rPr>
            </w:pPr>
          </w:p>
        </w:tc>
      </w:tr>
      <w:tr>
        <w:tblPrEx>
          <w:tblCellMar>
            <w:top w:w="0" w:type="dxa"/>
            <w:left w:w="108" w:type="dxa"/>
            <w:bottom w:w="0" w:type="dxa"/>
            <w:right w:w="108" w:type="dxa"/>
          </w:tblCellMar>
        </w:tblPrEx>
        <w:trPr>
          <w:trHeight w:val="510" w:hRule="exact"/>
          <w:jc w:val="center"/>
        </w:trPr>
        <w:tc>
          <w:tcPr>
            <w:tcW w:w="2234"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eastAsia="仿宋_GB2312"/>
                <w:sz w:val="24"/>
                <w:szCs w:val="24"/>
              </w:rPr>
            </w:pPr>
          </w:p>
        </w:tc>
        <w:tc>
          <w:tcPr>
            <w:tcW w:w="1024"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hint="eastAsia" w:ascii="仿宋_GB2312" w:eastAsia="仿宋_GB2312"/>
                <w:sz w:val="24"/>
                <w:szCs w:val="24"/>
                <w:lang w:val="en-US" w:eastAsia="zh-CN"/>
              </w:rPr>
            </w:pPr>
          </w:p>
        </w:tc>
        <w:tc>
          <w:tcPr>
            <w:tcW w:w="124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刘世良</w:t>
            </w:r>
          </w:p>
        </w:tc>
        <w:tc>
          <w:tcPr>
            <w:tcW w:w="214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135263040230830</w:t>
            </w:r>
          </w:p>
        </w:tc>
        <w:tc>
          <w:tcPr>
            <w:tcW w:w="1208"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eastAsia="仿宋_GB2312"/>
                <w:sz w:val="24"/>
                <w:szCs w:val="24"/>
              </w:rPr>
            </w:pPr>
          </w:p>
        </w:tc>
        <w:tc>
          <w:tcPr>
            <w:tcW w:w="789"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rPr>
            </w:pPr>
          </w:p>
        </w:tc>
      </w:tr>
      <w:tr>
        <w:tblPrEx>
          <w:tblCellMar>
            <w:top w:w="0" w:type="dxa"/>
            <w:left w:w="108" w:type="dxa"/>
            <w:bottom w:w="0" w:type="dxa"/>
            <w:right w:w="108" w:type="dxa"/>
          </w:tblCellMar>
        </w:tblPrEx>
        <w:trPr>
          <w:trHeight w:val="510" w:hRule="exact"/>
          <w:jc w:val="center"/>
        </w:trPr>
        <w:tc>
          <w:tcPr>
            <w:tcW w:w="2234" w:type="dxa"/>
            <w:vMerge w:val="restar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hint="eastAsia" w:ascii="仿宋_GB2312" w:eastAsia="仿宋_GB2312"/>
                <w:sz w:val="24"/>
                <w:szCs w:val="24"/>
                <w:lang w:eastAsia="zh-CN"/>
              </w:rPr>
            </w:pPr>
            <w:r>
              <w:rPr>
                <w:rFonts w:hint="eastAsia" w:ascii="仿宋_GB2312" w:eastAsia="仿宋_GB2312"/>
                <w:sz w:val="24"/>
                <w:szCs w:val="24"/>
              </w:rPr>
              <w:t>都兰调查队四级主任科员及以下</w:t>
            </w:r>
            <w:r>
              <w:rPr>
                <w:rFonts w:hint="eastAsia" w:ascii="仿宋_GB2312" w:eastAsia="仿宋_GB2312"/>
                <w:sz w:val="24"/>
                <w:szCs w:val="24"/>
                <w:lang w:eastAsia="zh-CN"/>
              </w:rPr>
              <w:t>（</w:t>
            </w:r>
            <w:r>
              <w:rPr>
                <w:rFonts w:hint="eastAsia" w:ascii="仿宋_GB2312" w:eastAsia="仿宋_GB2312"/>
                <w:sz w:val="24"/>
                <w:szCs w:val="24"/>
                <w:lang w:val="en-US" w:eastAsia="zh-CN"/>
              </w:rPr>
              <w:t>400110129014</w:t>
            </w:r>
            <w:r>
              <w:rPr>
                <w:rFonts w:hint="eastAsia" w:ascii="仿宋_GB2312" w:eastAsia="仿宋_GB2312"/>
                <w:sz w:val="24"/>
                <w:szCs w:val="24"/>
                <w:lang w:eastAsia="zh-CN"/>
              </w:rPr>
              <w:t>）</w:t>
            </w:r>
          </w:p>
        </w:tc>
        <w:tc>
          <w:tcPr>
            <w:tcW w:w="1024" w:type="dxa"/>
            <w:vMerge w:val="restar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hint="default" w:ascii="仿宋_GB2312" w:eastAsia="仿宋_GB2312"/>
                <w:sz w:val="24"/>
                <w:szCs w:val="24"/>
                <w:lang w:val="en-US" w:eastAsia="zh-CN"/>
              </w:rPr>
            </w:pPr>
            <w:r>
              <w:rPr>
                <w:rFonts w:hint="eastAsia" w:ascii="仿宋_GB2312" w:eastAsia="仿宋_GB2312"/>
                <w:sz w:val="24"/>
                <w:szCs w:val="24"/>
                <w:lang w:val="en-US" w:eastAsia="zh-CN"/>
              </w:rPr>
              <w:t>120.6</w:t>
            </w:r>
          </w:p>
        </w:tc>
        <w:tc>
          <w:tcPr>
            <w:tcW w:w="124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李  姣</w:t>
            </w:r>
          </w:p>
        </w:tc>
        <w:tc>
          <w:tcPr>
            <w:tcW w:w="214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135263040230217</w:t>
            </w:r>
          </w:p>
        </w:tc>
        <w:tc>
          <w:tcPr>
            <w:tcW w:w="1208" w:type="dxa"/>
            <w:vMerge w:val="restar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ascii="仿宋_GB2312" w:eastAsia="仿宋_GB2312"/>
                <w:b/>
                <w:sz w:val="24"/>
                <w:szCs w:val="24"/>
              </w:rPr>
            </w:pPr>
            <w:r>
              <w:rPr>
                <w:rFonts w:hint="eastAsia" w:ascii="仿宋_GB2312" w:eastAsia="仿宋_GB2312"/>
                <w:b/>
                <w:sz w:val="24"/>
                <w:szCs w:val="24"/>
                <w:lang w:val="en-US" w:eastAsia="zh-CN"/>
              </w:rPr>
              <w:t>4</w:t>
            </w:r>
            <w:r>
              <w:rPr>
                <w:rFonts w:hint="eastAsia" w:ascii="仿宋_GB2312" w:eastAsia="仿宋_GB2312"/>
                <w:b/>
                <w:sz w:val="24"/>
                <w:szCs w:val="24"/>
              </w:rPr>
              <w:t>月</w:t>
            </w:r>
            <w:r>
              <w:rPr>
                <w:rFonts w:hint="eastAsia" w:ascii="仿宋_GB2312" w:eastAsia="仿宋_GB2312"/>
                <w:b/>
                <w:sz w:val="24"/>
                <w:szCs w:val="24"/>
                <w:lang w:val="en-US" w:eastAsia="zh-CN"/>
              </w:rPr>
              <w:t>13</w:t>
            </w:r>
            <w:r>
              <w:rPr>
                <w:rFonts w:hint="eastAsia" w:ascii="仿宋_GB2312" w:eastAsia="仿宋_GB2312"/>
                <w:b/>
                <w:sz w:val="24"/>
                <w:szCs w:val="24"/>
              </w:rPr>
              <w:t>日</w:t>
            </w:r>
          </w:p>
          <w:p>
            <w:pPr>
              <w:jc w:val="center"/>
              <w:rPr>
                <w:rFonts w:ascii="仿宋_GB2312" w:eastAsia="仿宋_GB2312"/>
                <w:sz w:val="24"/>
                <w:szCs w:val="24"/>
              </w:rPr>
            </w:pPr>
          </w:p>
        </w:tc>
        <w:tc>
          <w:tcPr>
            <w:tcW w:w="789"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rPr>
            </w:pPr>
          </w:p>
        </w:tc>
      </w:tr>
      <w:tr>
        <w:tblPrEx>
          <w:tblCellMar>
            <w:top w:w="0" w:type="dxa"/>
            <w:left w:w="108" w:type="dxa"/>
            <w:bottom w:w="0" w:type="dxa"/>
            <w:right w:w="108" w:type="dxa"/>
          </w:tblCellMar>
        </w:tblPrEx>
        <w:trPr>
          <w:trHeight w:val="510" w:hRule="exact"/>
          <w:jc w:val="center"/>
        </w:trPr>
        <w:tc>
          <w:tcPr>
            <w:tcW w:w="2234"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eastAsia="仿宋_GB2312"/>
                <w:sz w:val="24"/>
                <w:szCs w:val="24"/>
              </w:rPr>
            </w:pPr>
          </w:p>
        </w:tc>
        <w:tc>
          <w:tcPr>
            <w:tcW w:w="1024"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hint="eastAsia" w:ascii="仿宋_GB2312" w:eastAsia="仿宋_GB2312"/>
                <w:sz w:val="24"/>
                <w:szCs w:val="24"/>
                <w:lang w:val="en-US" w:eastAsia="zh-CN"/>
              </w:rPr>
            </w:pPr>
          </w:p>
        </w:tc>
        <w:tc>
          <w:tcPr>
            <w:tcW w:w="124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杨  清</w:t>
            </w:r>
          </w:p>
        </w:tc>
        <w:tc>
          <w:tcPr>
            <w:tcW w:w="214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135263080101219</w:t>
            </w:r>
          </w:p>
        </w:tc>
        <w:tc>
          <w:tcPr>
            <w:tcW w:w="1208"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eastAsia="仿宋_GB2312"/>
                <w:sz w:val="24"/>
                <w:szCs w:val="24"/>
              </w:rPr>
            </w:pPr>
          </w:p>
        </w:tc>
        <w:tc>
          <w:tcPr>
            <w:tcW w:w="789"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rPr>
            </w:pPr>
          </w:p>
        </w:tc>
      </w:tr>
      <w:tr>
        <w:tblPrEx>
          <w:tblCellMar>
            <w:top w:w="0" w:type="dxa"/>
            <w:left w:w="108" w:type="dxa"/>
            <w:bottom w:w="0" w:type="dxa"/>
            <w:right w:w="108" w:type="dxa"/>
          </w:tblCellMar>
        </w:tblPrEx>
        <w:trPr>
          <w:trHeight w:val="510" w:hRule="exact"/>
          <w:jc w:val="center"/>
        </w:trPr>
        <w:tc>
          <w:tcPr>
            <w:tcW w:w="2234"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eastAsia="仿宋_GB2312"/>
                <w:sz w:val="24"/>
                <w:szCs w:val="24"/>
              </w:rPr>
            </w:pPr>
          </w:p>
        </w:tc>
        <w:tc>
          <w:tcPr>
            <w:tcW w:w="1024"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hint="eastAsia" w:ascii="仿宋_GB2312" w:eastAsia="仿宋_GB2312"/>
                <w:sz w:val="24"/>
                <w:szCs w:val="24"/>
                <w:lang w:val="en-US" w:eastAsia="zh-CN"/>
              </w:rPr>
            </w:pPr>
          </w:p>
        </w:tc>
        <w:tc>
          <w:tcPr>
            <w:tcW w:w="124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马晓霞</w:t>
            </w:r>
          </w:p>
        </w:tc>
        <w:tc>
          <w:tcPr>
            <w:tcW w:w="214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135263080101420</w:t>
            </w:r>
          </w:p>
        </w:tc>
        <w:tc>
          <w:tcPr>
            <w:tcW w:w="1208"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eastAsia="仿宋_GB2312"/>
                <w:sz w:val="24"/>
                <w:szCs w:val="24"/>
              </w:rPr>
            </w:pPr>
          </w:p>
        </w:tc>
        <w:tc>
          <w:tcPr>
            <w:tcW w:w="789"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rPr>
            </w:pPr>
          </w:p>
        </w:tc>
      </w:tr>
      <w:tr>
        <w:tblPrEx>
          <w:tblCellMar>
            <w:top w:w="0" w:type="dxa"/>
            <w:left w:w="108" w:type="dxa"/>
            <w:bottom w:w="0" w:type="dxa"/>
            <w:right w:w="108" w:type="dxa"/>
          </w:tblCellMar>
        </w:tblPrEx>
        <w:trPr>
          <w:trHeight w:val="510" w:hRule="exact"/>
          <w:jc w:val="center"/>
        </w:trPr>
        <w:tc>
          <w:tcPr>
            <w:tcW w:w="2234" w:type="dxa"/>
            <w:vMerge w:val="restar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hint="eastAsia" w:ascii="仿宋_GB2312" w:eastAsia="仿宋_GB2312"/>
                <w:sz w:val="24"/>
                <w:szCs w:val="24"/>
                <w:lang w:eastAsia="zh-CN"/>
              </w:rPr>
            </w:pPr>
            <w:r>
              <w:rPr>
                <w:rFonts w:hint="eastAsia" w:ascii="仿宋_GB2312" w:eastAsia="仿宋_GB2312"/>
                <w:sz w:val="24"/>
                <w:szCs w:val="24"/>
              </w:rPr>
              <w:t>门源调查队四级主任科员及以下</w:t>
            </w:r>
            <w:r>
              <w:rPr>
                <w:rFonts w:hint="eastAsia" w:ascii="仿宋_GB2312" w:eastAsia="仿宋_GB2312"/>
                <w:sz w:val="24"/>
                <w:szCs w:val="24"/>
                <w:lang w:eastAsia="zh-CN"/>
              </w:rPr>
              <w:t>（</w:t>
            </w:r>
            <w:r>
              <w:rPr>
                <w:rFonts w:hint="eastAsia" w:ascii="仿宋_GB2312" w:eastAsia="仿宋_GB2312"/>
                <w:sz w:val="24"/>
                <w:szCs w:val="24"/>
                <w:lang w:val="en-US" w:eastAsia="zh-CN"/>
              </w:rPr>
              <w:t>400110129015</w:t>
            </w:r>
            <w:r>
              <w:rPr>
                <w:rFonts w:hint="eastAsia" w:ascii="仿宋_GB2312" w:eastAsia="仿宋_GB2312"/>
                <w:sz w:val="24"/>
                <w:szCs w:val="24"/>
                <w:lang w:eastAsia="zh-CN"/>
              </w:rPr>
              <w:t>）</w:t>
            </w:r>
          </w:p>
        </w:tc>
        <w:tc>
          <w:tcPr>
            <w:tcW w:w="1024" w:type="dxa"/>
            <w:vMerge w:val="restar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hint="default" w:ascii="仿宋_GB2312" w:eastAsia="仿宋_GB2312"/>
                <w:sz w:val="24"/>
                <w:szCs w:val="24"/>
                <w:lang w:val="en-US" w:eastAsia="zh-CN"/>
              </w:rPr>
            </w:pPr>
            <w:r>
              <w:rPr>
                <w:rFonts w:hint="eastAsia" w:ascii="仿宋_GB2312" w:eastAsia="仿宋_GB2312"/>
                <w:sz w:val="24"/>
                <w:szCs w:val="24"/>
                <w:lang w:val="en-US" w:eastAsia="zh-CN"/>
              </w:rPr>
              <w:t>123.7</w:t>
            </w:r>
          </w:p>
        </w:tc>
        <w:tc>
          <w:tcPr>
            <w:tcW w:w="124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刘海源</w:t>
            </w:r>
          </w:p>
        </w:tc>
        <w:tc>
          <w:tcPr>
            <w:tcW w:w="214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135263030221711</w:t>
            </w:r>
          </w:p>
        </w:tc>
        <w:tc>
          <w:tcPr>
            <w:tcW w:w="1208" w:type="dxa"/>
            <w:vMerge w:val="restar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ascii="仿宋_GB2312" w:eastAsia="仿宋_GB2312"/>
                <w:b/>
                <w:sz w:val="24"/>
                <w:szCs w:val="24"/>
              </w:rPr>
            </w:pPr>
            <w:r>
              <w:rPr>
                <w:rFonts w:hint="eastAsia" w:ascii="仿宋_GB2312" w:eastAsia="仿宋_GB2312"/>
                <w:b/>
                <w:sz w:val="24"/>
                <w:szCs w:val="24"/>
                <w:lang w:val="en-US" w:eastAsia="zh-CN"/>
              </w:rPr>
              <w:t>4</w:t>
            </w:r>
            <w:r>
              <w:rPr>
                <w:rFonts w:hint="eastAsia" w:ascii="仿宋_GB2312" w:eastAsia="仿宋_GB2312"/>
                <w:b/>
                <w:sz w:val="24"/>
                <w:szCs w:val="24"/>
              </w:rPr>
              <w:t>月</w:t>
            </w:r>
            <w:r>
              <w:rPr>
                <w:rFonts w:hint="eastAsia" w:ascii="仿宋_GB2312" w:eastAsia="仿宋_GB2312"/>
                <w:b/>
                <w:sz w:val="24"/>
                <w:szCs w:val="24"/>
                <w:lang w:val="en-US" w:eastAsia="zh-CN"/>
              </w:rPr>
              <w:t>13</w:t>
            </w:r>
            <w:r>
              <w:rPr>
                <w:rFonts w:hint="eastAsia" w:ascii="仿宋_GB2312" w:eastAsia="仿宋_GB2312"/>
                <w:b/>
                <w:sz w:val="24"/>
                <w:szCs w:val="24"/>
              </w:rPr>
              <w:t>日</w:t>
            </w:r>
          </w:p>
          <w:p>
            <w:pPr>
              <w:jc w:val="center"/>
              <w:rPr>
                <w:rFonts w:ascii="仿宋_GB2312" w:eastAsia="仿宋_GB2312"/>
                <w:sz w:val="24"/>
                <w:szCs w:val="24"/>
              </w:rPr>
            </w:pPr>
          </w:p>
        </w:tc>
        <w:tc>
          <w:tcPr>
            <w:tcW w:w="789"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rPr>
            </w:pPr>
          </w:p>
        </w:tc>
      </w:tr>
      <w:tr>
        <w:tblPrEx>
          <w:tblCellMar>
            <w:top w:w="0" w:type="dxa"/>
            <w:left w:w="108" w:type="dxa"/>
            <w:bottom w:w="0" w:type="dxa"/>
            <w:right w:w="108" w:type="dxa"/>
          </w:tblCellMar>
        </w:tblPrEx>
        <w:trPr>
          <w:trHeight w:val="510" w:hRule="exact"/>
          <w:jc w:val="center"/>
        </w:trPr>
        <w:tc>
          <w:tcPr>
            <w:tcW w:w="2234"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eastAsia="仿宋_GB2312"/>
                <w:sz w:val="24"/>
                <w:szCs w:val="24"/>
              </w:rPr>
            </w:pPr>
          </w:p>
        </w:tc>
        <w:tc>
          <w:tcPr>
            <w:tcW w:w="1024"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hint="eastAsia" w:ascii="仿宋_GB2312" w:eastAsia="仿宋_GB2312"/>
                <w:sz w:val="24"/>
                <w:szCs w:val="24"/>
                <w:lang w:val="en-US" w:eastAsia="zh-CN"/>
              </w:rPr>
            </w:pPr>
          </w:p>
        </w:tc>
        <w:tc>
          <w:tcPr>
            <w:tcW w:w="124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殷  奇</w:t>
            </w:r>
          </w:p>
        </w:tc>
        <w:tc>
          <w:tcPr>
            <w:tcW w:w="214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135263040230623</w:t>
            </w:r>
          </w:p>
        </w:tc>
        <w:tc>
          <w:tcPr>
            <w:tcW w:w="1208"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eastAsia="仿宋_GB2312"/>
                <w:sz w:val="24"/>
                <w:szCs w:val="24"/>
              </w:rPr>
            </w:pPr>
          </w:p>
        </w:tc>
        <w:tc>
          <w:tcPr>
            <w:tcW w:w="789"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rPr>
            </w:pPr>
          </w:p>
        </w:tc>
      </w:tr>
      <w:tr>
        <w:tblPrEx>
          <w:tblCellMar>
            <w:top w:w="0" w:type="dxa"/>
            <w:left w:w="108" w:type="dxa"/>
            <w:bottom w:w="0" w:type="dxa"/>
            <w:right w:w="108" w:type="dxa"/>
          </w:tblCellMar>
        </w:tblPrEx>
        <w:trPr>
          <w:trHeight w:val="510" w:hRule="exact"/>
          <w:jc w:val="center"/>
        </w:trPr>
        <w:tc>
          <w:tcPr>
            <w:tcW w:w="2234"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eastAsia="仿宋_GB2312"/>
                <w:sz w:val="24"/>
                <w:szCs w:val="24"/>
              </w:rPr>
            </w:pPr>
          </w:p>
        </w:tc>
        <w:tc>
          <w:tcPr>
            <w:tcW w:w="1024"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hint="eastAsia" w:ascii="仿宋_GB2312" w:eastAsia="仿宋_GB2312"/>
                <w:sz w:val="24"/>
                <w:szCs w:val="24"/>
                <w:lang w:val="en-US" w:eastAsia="zh-CN"/>
              </w:rPr>
            </w:pPr>
          </w:p>
        </w:tc>
        <w:tc>
          <w:tcPr>
            <w:tcW w:w="124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谢占清</w:t>
            </w:r>
          </w:p>
        </w:tc>
        <w:tc>
          <w:tcPr>
            <w:tcW w:w="2146"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lang w:val="en-US" w:eastAsia="zh-CN"/>
              </w:rPr>
            </w:pPr>
            <w:r>
              <w:rPr>
                <w:rFonts w:hint="eastAsia" w:ascii="仿宋_GB2312" w:eastAsia="仿宋_GB2312"/>
                <w:sz w:val="24"/>
                <w:szCs w:val="24"/>
                <w:lang w:val="en-US" w:eastAsia="zh-CN"/>
              </w:rPr>
              <w:t>135263070141207</w:t>
            </w:r>
          </w:p>
        </w:tc>
        <w:tc>
          <w:tcPr>
            <w:tcW w:w="1208"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ascii="仿宋_GB2312" w:eastAsia="仿宋_GB2312"/>
                <w:sz w:val="24"/>
                <w:szCs w:val="24"/>
              </w:rPr>
            </w:pPr>
          </w:p>
        </w:tc>
        <w:tc>
          <w:tcPr>
            <w:tcW w:w="789"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utoSpaceDN w:val="0"/>
              <w:spacing w:line="528" w:lineRule="auto"/>
              <w:jc w:val="center"/>
              <w:rPr>
                <w:rFonts w:hint="eastAsia" w:ascii="仿宋_GB2312" w:eastAsia="仿宋_GB2312"/>
                <w:sz w:val="24"/>
                <w:szCs w:val="24"/>
              </w:rPr>
            </w:pPr>
          </w:p>
        </w:tc>
      </w:tr>
    </w:tbl>
    <w:p>
      <w:pPr>
        <w:keepNext w:val="0"/>
        <w:keepLines w:val="0"/>
        <w:pageBreakBefore w:val="0"/>
        <w:widowControl w:val="0"/>
        <w:shd w:val="solid" w:color="FFFFFF" w:fill="auto"/>
        <w:kinsoku/>
        <w:wordWrap/>
        <w:overflowPunct/>
        <w:topLinePunct w:val="0"/>
        <w:autoSpaceDE/>
        <w:autoSpaceDN w:val="0"/>
        <w:bidi w:val="0"/>
        <w:adjustRightInd/>
        <w:spacing w:line="580" w:lineRule="exact"/>
        <w:ind w:firstLine="643"/>
        <w:textAlignment w:val="auto"/>
        <w:rPr>
          <w:rFonts w:eastAsia="黑体"/>
          <w:sz w:val="32"/>
          <w:szCs w:val="32"/>
          <w:shd w:val="clear" w:color="auto" w:fill="FFFFFF"/>
        </w:rPr>
      </w:pPr>
      <w:r>
        <w:rPr>
          <w:rFonts w:hint="eastAsia" w:eastAsia="黑体"/>
          <w:sz w:val="32"/>
          <w:szCs w:val="32"/>
          <w:shd w:val="clear" w:color="auto" w:fill="FFFFFF"/>
        </w:rPr>
        <w:t>二、面试确认</w:t>
      </w:r>
    </w:p>
    <w:p>
      <w:pPr>
        <w:keepNext w:val="0"/>
        <w:keepLines w:val="0"/>
        <w:pageBreakBefore w:val="0"/>
        <w:widowControl w:val="0"/>
        <w:shd w:val="solid" w:color="FFFFFF" w:fill="auto"/>
        <w:kinsoku/>
        <w:wordWrap/>
        <w:overflowPunct/>
        <w:topLinePunct w:val="0"/>
        <w:autoSpaceDE/>
        <w:autoSpaceDN w:val="0"/>
        <w:bidi w:val="0"/>
        <w:adjustRightInd/>
        <w:spacing w:line="580" w:lineRule="exact"/>
        <w:ind w:firstLine="640"/>
        <w:textAlignment w:val="auto"/>
        <w:rPr>
          <w:rFonts w:ascii="仿宋_GB2312" w:eastAsia="仿宋_GB2312"/>
          <w:sz w:val="32"/>
          <w:szCs w:val="32"/>
          <w:shd w:val="clear" w:color="auto" w:fill="FFFFFF"/>
        </w:rPr>
      </w:pPr>
      <w:r>
        <w:rPr>
          <w:rFonts w:hint="eastAsia" w:ascii="仿宋_GB2312" w:eastAsia="仿宋_GB2312"/>
          <w:sz w:val="32"/>
          <w:szCs w:val="32"/>
          <w:shd w:val="clear" w:color="auto" w:fill="FFFFFF"/>
        </w:rPr>
        <w:t>我单位已与考生逐一联系，完成面试确认工作。如有进入面试名单但未</w:t>
      </w:r>
      <w:r>
        <w:rPr>
          <w:rFonts w:hint="eastAsia" w:ascii="仿宋_GB2312" w:eastAsia="仿宋_GB2312"/>
          <w:sz w:val="32"/>
          <w:szCs w:val="32"/>
          <w:shd w:val="clear" w:color="auto" w:fill="FFFFFF"/>
          <w:lang w:eastAsia="zh-CN"/>
        </w:rPr>
        <w:t>取得联系的考生</w:t>
      </w:r>
      <w:r>
        <w:rPr>
          <w:rFonts w:hint="eastAsia" w:ascii="仿宋_GB2312" w:eastAsia="仿宋_GB2312"/>
          <w:sz w:val="32"/>
          <w:szCs w:val="32"/>
          <w:shd w:val="clear" w:color="auto" w:fill="FFFFFF"/>
        </w:rPr>
        <w:t>，请于</w:t>
      </w:r>
      <w:r>
        <w:rPr>
          <w:rFonts w:hint="eastAsia" w:ascii="仿宋_GB2312" w:eastAsia="仿宋_GB2312"/>
          <w:sz w:val="32"/>
          <w:szCs w:val="32"/>
          <w:shd w:val="clear" w:color="auto" w:fill="FFFFFF"/>
          <w:lang w:val="en-US" w:eastAsia="zh-CN"/>
        </w:rPr>
        <w:t>2023年3</w:t>
      </w:r>
      <w:r>
        <w:rPr>
          <w:rFonts w:hint="eastAsia" w:ascii="仿宋_GB2312" w:eastAsia="仿宋_GB2312"/>
          <w:sz w:val="32"/>
          <w:szCs w:val="32"/>
          <w:shd w:val="clear" w:color="auto" w:fill="FFFFFF"/>
        </w:rPr>
        <w:t>月</w:t>
      </w:r>
      <w:r>
        <w:rPr>
          <w:rFonts w:hint="eastAsia" w:ascii="仿宋_GB2312" w:eastAsia="仿宋_GB2312"/>
          <w:sz w:val="32"/>
          <w:szCs w:val="32"/>
          <w:shd w:val="clear" w:color="auto" w:fill="FFFFFF"/>
          <w:lang w:val="en-US" w:eastAsia="zh-CN"/>
        </w:rPr>
        <w:t>30</w:t>
      </w:r>
      <w:r>
        <w:rPr>
          <w:rFonts w:hint="eastAsia" w:ascii="仿宋_GB2312" w:eastAsia="仿宋_GB2312"/>
          <w:sz w:val="32"/>
          <w:szCs w:val="32"/>
          <w:shd w:val="clear" w:color="auto" w:fill="FFFFFF"/>
        </w:rPr>
        <w:t>日</w:t>
      </w:r>
      <w:r>
        <w:rPr>
          <w:rFonts w:hint="default" w:ascii="仿宋_GB2312" w:eastAsia="仿宋_GB2312"/>
          <w:b/>
          <w:sz w:val="32"/>
          <w:szCs w:val="32"/>
          <w:shd w:val="clear" w:color="auto" w:fill="FFFFFF"/>
          <w:lang w:val="en"/>
        </w:rPr>
        <w:t>1</w:t>
      </w:r>
      <w:r>
        <w:rPr>
          <w:rFonts w:hint="eastAsia" w:ascii="仿宋_GB2312" w:eastAsia="仿宋_GB2312"/>
          <w:b/>
          <w:sz w:val="32"/>
          <w:szCs w:val="32"/>
          <w:shd w:val="clear" w:color="auto" w:fill="FFFFFF"/>
          <w:lang w:val="en-US" w:eastAsia="zh-CN"/>
        </w:rPr>
        <w:t>8</w:t>
      </w:r>
      <w:r>
        <w:rPr>
          <w:rFonts w:hint="eastAsia" w:ascii="仿宋_GB2312" w:eastAsia="仿宋_GB2312"/>
          <w:b/>
          <w:sz w:val="32"/>
          <w:szCs w:val="32"/>
          <w:shd w:val="clear" w:color="auto" w:fill="FFFFFF"/>
        </w:rPr>
        <w:t>时</w:t>
      </w:r>
      <w:r>
        <w:rPr>
          <w:rFonts w:hint="eastAsia" w:ascii="仿宋_GB2312" w:eastAsia="仿宋_GB2312"/>
          <w:sz w:val="32"/>
          <w:szCs w:val="32"/>
          <w:shd w:val="clear" w:color="auto" w:fill="FFFFFF"/>
        </w:rPr>
        <w:t xml:space="preserve">前确认是否参加面试，确认方式为电子邮件。要求如下：    </w:t>
      </w:r>
    </w:p>
    <w:p>
      <w:pPr>
        <w:keepNext w:val="0"/>
        <w:keepLines w:val="0"/>
        <w:pageBreakBefore w:val="0"/>
        <w:widowControl w:val="0"/>
        <w:shd w:val="solid" w:color="FFFFFF" w:fill="auto"/>
        <w:kinsoku/>
        <w:wordWrap/>
        <w:overflowPunct/>
        <w:topLinePunct w:val="0"/>
        <w:autoSpaceDE/>
        <w:autoSpaceDN w:val="0"/>
        <w:bidi w:val="0"/>
        <w:adjustRightInd/>
        <w:spacing w:line="580" w:lineRule="exact"/>
        <w:ind w:firstLine="640"/>
        <w:textAlignment w:val="auto"/>
        <w:rPr>
          <w:rFonts w:hint="default" w:ascii="仿宋_GB2312" w:eastAsia="仿宋_GB2312"/>
          <w:color w:val="000000"/>
          <w:sz w:val="32"/>
          <w:szCs w:val="32"/>
          <w:shd w:val="clear" w:color="auto" w:fill="FFFFFF"/>
          <w:lang w:val="en-US" w:eastAsia="zh-CN"/>
        </w:rPr>
      </w:pPr>
      <w:r>
        <w:fldChar w:fldCharType="begin"/>
      </w:r>
      <w:r>
        <w:instrText xml:space="preserve"> HYPERLINK "mailto:1.发送邮件至ziqrsc@163.com" </w:instrText>
      </w:r>
      <w:r>
        <w:fldChar w:fldCharType="separate"/>
      </w:r>
      <w:r>
        <w:rPr>
          <w:rFonts w:hint="eastAsia" w:ascii="仿宋_GB2312" w:eastAsia="仿宋_GB2312"/>
          <w:sz w:val="32"/>
          <w:szCs w:val="32"/>
          <w:shd w:val="clear" w:color="auto" w:fill="FFFFFF"/>
        </w:rPr>
        <w:t>（一）</w:t>
      </w:r>
      <w:r>
        <w:rPr>
          <w:rFonts w:hint="eastAsia" w:ascii="仿宋_GB2312" w:eastAsia="仿宋_GB2312"/>
          <w:color w:val="000000"/>
          <w:sz w:val="32"/>
          <w:szCs w:val="32"/>
          <w:shd w:val="clear" w:color="auto" w:fill="FFFFFF"/>
        </w:rPr>
        <w:t>发送电子邮件至</w:t>
      </w:r>
      <w:r>
        <w:rPr>
          <w:rFonts w:hint="eastAsia" w:ascii="仿宋_GB2312" w:eastAsia="仿宋_GB2312"/>
          <w:sz w:val="32"/>
          <w:szCs w:val="32"/>
          <w:shd w:val="clear" w:color="auto" w:fill="FFFFFF"/>
          <w:lang w:val="en-US" w:eastAsia="zh-CN"/>
        </w:rPr>
        <w:t>qhzdrjc</w:t>
      </w:r>
      <w:r>
        <w:rPr>
          <w:rFonts w:hint="eastAsia" w:ascii="仿宋_GB2312" w:eastAsia="仿宋_GB2312"/>
          <w:color w:val="000000"/>
          <w:sz w:val="32"/>
          <w:szCs w:val="32"/>
          <w:shd w:val="clear" w:color="auto" w:fill="FFFFFF"/>
        </w:rPr>
        <w:t>@</w:t>
      </w:r>
      <w:r>
        <w:rPr>
          <w:rFonts w:hint="eastAsia" w:ascii="仿宋_GB2312" w:eastAsia="仿宋_GB2312"/>
          <w:color w:val="000000"/>
          <w:sz w:val="32"/>
          <w:szCs w:val="32"/>
          <w:shd w:val="clear" w:color="auto" w:fill="FFFFFF"/>
          <w:lang w:val="en-US" w:eastAsia="zh-CN"/>
        </w:rPr>
        <w:t>163</w:t>
      </w:r>
      <w:r>
        <w:rPr>
          <w:rFonts w:hint="eastAsia" w:ascii="仿宋_GB2312" w:eastAsia="仿宋_GB2312"/>
          <w:color w:val="000000"/>
          <w:sz w:val="32"/>
          <w:szCs w:val="32"/>
          <w:shd w:val="clear" w:color="auto" w:fill="FFFFFF"/>
        </w:rPr>
        <w:t>.</w:t>
      </w:r>
      <w:r>
        <w:rPr>
          <w:rFonts w:hint="eastAsia" w:ascii="仿宋_GB2312" w:eastAsia="仿宋_GB2312"/>
          <w:color w:val="000000"/>
          <w:sz w:val="32"/>
          <w:szCs w:val="32"/>
          <w:shd w:val="clear" w:color="auto" w:fill="FFFFFF"/>
        </w:rPr>
        <w:fldChar w:fldCharType="end"/>
      </w:r>
      <w:r>
        <w:rPr>
          <w:rFonts w:hint="eastAsia" w:ascii="仿宋_GB2312" w:eastAsia="仿宋_GB2312"/>
          <w:color w:val="000000"/>
          <w:sz w:val="32"/>
          <w:szCs w:val="32"/>
          <w:shd w:val="clear" w:color="auto" w:fill="FFFFFF"/>
          <w:lang w:val="en-US" w:eastAsia="zh-CN"/>
        </w:rPr>
        <w:t>com</w:t>
      </w:r>
    </w:p>
    <w:p>
      <w:pPr>
        <w:keepNext w:val="0"/>
        <w:keepLines w:val="0"/>
        <w:pageBreakBefore w:val="0"/>
        <w:widowControl w:val="0"/>
        <w:shd w:val="solid" w:color="FFFFFF" w:fill="auto"/>
        <w:kinsoku/>
        <w:wordWrap/>
        <w:overflowPunct/>
        <w:topLinePunct w:val="0"/>
        <w:autoSpaceDE/>
        <w:autoSpaceDN w:val="0"/>
        <w:bidi w:val="0"/>
        <w:adjustRightInd/>
        <w:spacing w:line="580" w:lineRule="exact"/>
        <w:ind w:firstLine="640"/>
        <w:textAlignment w:val="auto"/>
        <w:rPr>
          <w:rFonts w:ascii="仿宋_GB2312" w:eastAsia="仿宋_GB2312"/>
          <w:sz w:val="32"/>
          <w:szCs w:val="32"/>
          <w:shd w:val="clear" w:color="auto" w:fill="FFFFFF"/>
        </w:rPr>
      </w:pPr>
      <w:r>
        <w:rPr>
          <w:rFonts w:hint="eastAsia" w:ascii="仿宋_GB2312" w:eastAsia="仿宋_GB2312"/>
          <w:sz w:val="32"/>
          <w:szCs w:val="32"/>
          <w:shd w:val="clear" w:color="auto" w:fill="FFFFFF"/>
        </w:rPr>
        <w:t>（二）</w:t>
      </w:r>
      <w:r>
        <w:rPr>
          <w:rFonts w:hint="eastAsia" w:ascii="仿宋_GB2312" w:eastAsia="仿宋_GB2312"/>
          <w:color w:val="000000"/>
          <w:sz w:val="32"/>
          <w:szCs w:val="32"/>
          <w:shd w:val="clear" w:color="auto" w:fill="FFFFFF"/>
        </w:rPr>
        <w:t>电子</w:t>
      </w:r>
      <w:r>
        <w:rPr>
          <w:rFonts w:hint="eastAsia" w:ascii="仿宋_GB2312" w:eastAsia="仿宋_GB2312"/>
          <w:sz w:val="32"/>
          <w:szCs w:val="32"/>
          <w:shd w:val="clear" w:color="auto" w:fill="FFFFFF"/>
        </w:rPr>
        <w:t>邮件标题统一写成“XXX确认参加XXX（单位）XX职位面试”，内容见附件1。如网上报名时填报的通讯地址、联系方式等信息发生变化，请在电子邮件中注明。</w:t>
      </w:r>
    </w:p>
    <w:p>
      <w:pPr>
        <w:keepNext w:val="0"/>
        <w:keepLines w:val="0"/>
        <w:pageBreakBefore w:val="0"/>
        <w:widowControl w:val="0"/>
        <w:shd w:val="solid" w:color="FFFFFF" w:fill="auto"/>
        <w:kinsoku/>
        <w:wordWrap/>
        <w:overflowPunct/>
        <w:topLinePunct w:val="0"/>
        <w:autoSpaceDE/>
        <w:autoSpaceDN w:val="0"/>
        <w:bidi w:val="0"/>
        <w:adjustRightInd/>
        <w:spacing w:line="580" w:lineRule="exact"/>
        <w:ind w:firstLine="640"/>
        <w:textAlignment w:val="auto"/>
        <w:rPr>
          <w:rFonts w:ascii="仿宋_GB2312" w:eastAsia="仿宋_GB2312"/>
          <w:sz w:val="32"/>
          <w:szCs w:val="32"/>
          <w:shd w:val="clear" w:color="auto" w:fill="FFFFFF"/>
        </w:rPr>
      </w:pPr>
      <w:r>
        <w:rPr>
          <w:rFonts w:hint="eastAsia" w:ascii="仿宋_GB2312" w:eastAsia="仿宋_GB2312"/>
          <w:sz w:val="32"/>
          <w:szCs w:val="32"/>
          <w:shd w:val="clear" w:color="auto" w:fill="FFFFFF"/>
        </w:rPr>
        <w:t>（三）逾期未确认的，视为自动放弃面试资格。公告发布后，考生再次放弃面试资格，请填写《放弃面试资格声明》</w:t>
      </w:r>
      <w:r>
        <w:rPr>
          <w:rFonts w:hint="eastAsia" w:ascii="仿宋_GB2312" w:eastAsia="仿宋_GB2312"/>
          <w:bCs/>
          <w:sz w:val="32"/>
          <w:szCs w:val="32"/>
          <w:shd w:val="clear" w:color="auto" w:fill="FFFFFF"/>
        </w:rPr>
        <w:t>（见附件2），</w:t>
      </w:r>
      <w:r>
        <w:rPr>
          <w:rFonts w:hint="eastAsia" w:ascii="仿宋_GB2312" w:eastAsia="仿宋_GB2312"/>
          <w:sz w:val="32"/>
          <w:szCs w:val="32"/>
          <w:shd w:val="clear" w:color="auto" w:fill="FFFFFF"/>
        </w:rPr>
        <w:t>经本人签名，于</w:t>
      </w:r>
      <w:r>
        <w:rPr>
          <w:rFonts w:hint="eastAsia" w:ascii="仿宋_GB2312" w:eastAsia="仿宋_GB2312"/>
          <w:sz w:val="32"/>
          <w:szCs w:val="32"/>
          <w:shd w:val="clear" w:color="auto" w:fill="FFFFFF"/>
          <w:lang w:val="en-US" w:eastAsia="zh-CN"/>
        </w:rPr>
        <w:t>3</w:t>
      </w:r>
      <w:r>
        <w:rPr>
          <w:rFonts w:hint="eastAsia" w:ascii="仿宋_GB2312" w:eastAsia="仿宋_GB2312"/>
          <w:sz w:val="32"/>
          <w:szCs w:val="32"/>
          <w:shd w:val="clear" w:color="auto" w:fill="FFFFFF"/>
        </w:rPr>
        <w:t>月</w:t>
      </w:r>
      <w:r>
        <w:rPr>
          <w:rFonts w:hint="eastAsia" w:ascii="仿宋_GB2312" w:eastAsia="仿宋_GB2312"/>
          <w:sz w:val="32"/>
          <w:szCs w:val="32"/>
          <w:shd w:val="clear" w:color="auto" w:fill="FFFFFF"/>
          <w:lang w:val="en-US" w:eastAsia="zh-CN"/>
        </w:rPr>
        <w:t>30</w:t>
      </w:r>
      <w:r>
        <w:rPr>
          <w:rFonts w:hint="eastAsia" w:ascii="仿宋_GB2312" w:eastAsia="仿宋_GB2312"/>
          <w:sz w:val="32"/>
          <w:szCs w:val="32"/>
          <w:shd w:val="clear" w:color="auto" w:fill="FFFFFF"/>
        </w:rPr>
        <w:t>日</w:t>
      </w:r>
      <w:r>
        <w:rPr>
          <w:rFonts w:hint="eastAsia" w:ascii="仿宋_GB2312" w:eastAsia="仿宋_GB2312"/>
          <w:sz w:val="32"/>
          <w:szCs w:val="32"/>
          <w:shd w:val="clear" w:color="auto" w:fill="FFFFFF"/>
          <w:lang w:val="en-US" w:eastAsia="zh-CN"/>
        </w:rPr>
        <w:t>18</w:t>
      </w:r>
      <w:r>
        <w:rPr>
          <w:rFonts w:hint="eastAsia" w:ascii="仿宋_GB2312" w:eastAsia="仿宋_GB2312"/>
          <w:sz w:val="32"/>
          <w:szCs w:val="32"/>
          <w:shd w:val="clear" w:color="auto" w:fill="FFFFFF"/>
        </w:rPr>
        <w:t>时前</w:t>
      </w:r>
      <w:r>
        <w:rPr>
          <w:rFonts w:hint="eastAsia" w:ascii="仿宋_GB2312" w:eastAsia="仿宋_GB2312"/>
          <w:color w:val="000000"/>
          <w:sz w:val="32"/>
          <w:szCs w:val="32"/>
          <w:shd w:val="clear" w:color="auto" w:fill="FFFFFF"/>
        </w:rPr>
        <w:t>发送扫描件至</w:t>
      </w:r>
      <w:r>
        <w:rPr>
          <w:rFonts w:hint="eastAsia" w:ascii="仿宋_GB2312" w:eastAsia="仿宋_GB2312"/>
          <w:sz w:val="32"/>
          <w:szCs w:val="32"/>
          <w:shd w:val="clear" w:color="auto" w:fill="FFFFFF"/>
        </w:rPr>
        <w:t>q</w:t>
      </w:r>
      <w:r>
        <w:rPr>
          <w:rFonts w:hint="eastAsia" w:ascii="仿宋_GB2312" w:eastAsia="仿宋_GB2312"/>
          <w:color w:val="000000"/>
          <w:sz w:val="32"/>
          <w:szCs w:val="32"/>
          <w:shd w:val="clear" w:color="auto" w:fill="FFFFFF"/>
        </w:rPr>
        <w:t>hzdrjc@163.com</w:t>
      </w:r>
      <w:r>
        <w:rPr>
          <w:rFonts w:hint="eastAsia" w:ascii="仿宋_GB2312" w:eastAsia="仿宋_GB2312"/>
          <w:sz w:val="32"/>
          <w:szCs w:val="32"/>
          <w:shd w:val="clear" w:color="auto" w:fill="FFFFFF"/>
        </w:rPr>
        <w:t>。</w:t>
      </w:r>
      <w:r>
        <w:rPr>
          <w:rFonts w:hint="eastAsia" w:ascii="仿宋_GB2312" w:eastAsia="仿宋_GB2312"/>
          <w:b/>
          <w:bCs/>
          <w:sz w:val="32"/>
          <w:szCs w:val="32"/>
          <w:shd w:val="clear" w:color="auto" w:fill="FFFFFF"/>
        </w:rPr>
        <w:t>未在规定时间内填报放弃声明，又因个人原因不参加面试的，视情节轻重记入诚信档案。</w:t>
      </w:r>
    </w:p>
    <w:p>
      <w:pPr>
        <w:keepNext w:val="0"/>
        <w:keepLines w:val="0"/>
        <w:pageBreakBefore w:val="0"/>
        <w:widowControl w:val="0"/>
        <w:shd w:val="solid" w:color="FFFFFF" w:fill="auto"/>
        <w:kinsoku/>
        <w:wordWrap/>
        <w:overflowPunct/>
        <w:topLinePunct w:val="0"/>
        <w:autoSpaceDE/>
        <w:autoSpaceDN w:val="0"/>
        <w:bidi w:val="0"/>
        <w:adjustRightInd/>
        <w:spacing w:line="580" w:lineRule="exact"/>
        <w:ind w:firstLine="640"/>
        <w:textAlignment w:val="auto"/>
        <w:rPr>
          <w:rFonts w:eastAsia="仿宋_GB2312"/>
          <w:sz w:val="32"/>
          <w:szCs w:val="32"/>
        </w:rPr>
      </w:pPr>
      <w:r>
        <w:rPr>
          <w:rFonts w:hint="eastAsia" w:eastAsia="黑体"/>
          <w:sz w:val="32"/>
          <w:shd w:val="clear" w:color="auto" w:fill="FFFFFF"/>
        </w:rPr>
        <w:t>三、资格复审</w:t>
      </w:r>
    </w:p>
    <w:p>
      <w:pPr>
        <w:keepNext w:val="0"/>
        <w:keepLines w:val="0"/>
        <w:pageBreakBefore w:val="0"/>
        <w:widowControl w:val="0"/>
        <w:kinsoku/>
        <w:wordWrap/>
        <w:overflowPunct/>
        <w:topLinePunct w:val="0"/>
        <w:autoSpaceDE/>
        <w:bidi w:val="0"/>
        <w:adjustRightInd/>
        <w:spacing w:line="580" w:lineRule="exact"/>
        <w:ind w:firstLine="645"/>
        <w:textAlignment w:val="auto"/>
        <w:rPr>
          <w:rFonts w:ascii="仿宋_GB2312" w:hAnsi="Calibri" w:eastAsia="仿宋_GB2312" w:cs="黑体"/>
          <w:sz w:val="32"/>
          <w:szCs w:val="32"/>
        </w:rPr>
      </w:pPr>
      <w:r>
        <w:rPr>
          <w:rFonts w:hint="eastAsia" w:ascii="仿宋_GB2312" w:hAnsi="Calibri" w:eastAsia="仿宋_GB2312" w:cs="黑体"/>
          <w:sz w:val="32"/>
          <w:szCs w:val="32"/>
        </w:rPr>
        <w:t>请考生于20</w:t>
      </w:r>
      <w:r>
        <w:rPr>
          <w:rFonts w:ascii="仿宋_GB2312" w:hAnsi="Calibri" w:eastAsia="仿宋_GB2312" w:cs="黑体"/>
          <w:sz w:val="32"/>
          <w:szCs w:val="32"/>
        </w:rPr>
        <w:t>2</w:t>
      </w:r>
      <w:r>
        <w:rPr>
          <w:rFonts w:hint="eastAsia" w:ascii="仿宋_GB2312" w:hAnsi="Calibri" w:eastAsia="仿宋_GB2312" w:cs="黑体"/>
          <w:sz w:val="32"/>
          <w:szCs w:val="32"/>
          <w:lang w:val="en-US" w:eastAsia="zh-CN"/>
        </w:rPr>
        <w:t>3</w:t>
      </w:r>
      <w:r>
        <w:rPr>
          <w:rFonts w:hint="eastAsia" w:ascii="仿宋_GB2312" w:hAnsi="Calibri" w:eastAsia="仿宋_GB2312" w:cs="黑体"/>
          <w:sz w:val="32"/>
          <w:szCs w:val="32"/>
        </w:rPr>
        <w:t>年</w:t>
      </w:r>
      <w:r>
        <w:rPr>
          <w:rFonts w:hint="eastAsia" w:ascii="仿宋_GB2312" w:eastAsia="仿宋_GB2312"/>
          <w:sz w:val="32"/>
          <w:szCs w:val="32"/>
          <w:shd w:val="clear" w:color="auto" w:fill="FFFFFF"/>
          <w:lang w:val="en-US" w:eastAsia="zh-CN"/>
        </w:rPr>
        <w:t>4</w:t>
      </w:r>
      <w:r>
        <w:rPr>
          <w:rFonts w:hint="eastAsia" w:ascii="仿宋_GB2312" w:eastAsia="仿宋_GB2312"/>
          <w:sz w:val="32"/>
          <w:szCs w:val="32"/>
          <w:shd w:val="clear" w:color="auto" w:fill="FFFFFF"/>
        </w:rPr>
        <w:t>月</w:t>
      </w:r>
      <w:r>
        <w:rPr>
          <w:rFonts w:hint="eastAsia" w:ascii="仿宋_GB2312" w:eastAsia="仿宋_GB2312"/>
          <w:sz w:val="32"/>
          <w:szCs w:val="32"/>
          <w:shd w:val="clear" w:color="auto" w:fill="FFFFFF"/>
          <w:lang w:val="en-US" w:eastAsia="zh-CN"/>
        </w:rPr>
        <w:t>5</w:t>
      </w:r>
      <w:r>
        <w:rPr>
          <w:rFonts w:hint="eastAsia" w:ascii="仿宋_GB2312" w:eastAsia="仿宋_GB2312"/>
          <w:sz w:val="32"/>
          <w:szCs w:val="32"/>
          <w:shd w:val="clear" w:color="auto" w:fill="FFFFFF"/>
        </w:rPr>
        <w:t>日</w:t>
      </w:r>
      <w:r>
        <w:rPr>
          <w:rFonts w:hint="eastAsia" w:ascii="仿宋_GB2312" w:eastAsia="仿宋_GB2312"/>
          <w:sz w:val="32"/>
          <w:szCs w:val="32"/>
          <w:shd w:val="clear" w:color="auto" w:fill="FFFFFF"/>
          <w:lang w:val="en-US" w:eastAsia="zh-CN"/>
        </w:rPr>
        <w:t>17时</w:t>
      </w:r>
      <w:r>
        <w:rPr>
          <w:rFonts w:hint="eastAsia" w:ascii="仿宋_GB2312" w:eastAsia="仿宋_GB2312"/>
          <w:sz w:val="32"/>
          <w:szCs w:val="32"/>
          <w:shd w:val="clear" w:color="auto" w:fill="FFFFFF"/>
        </w:rPr>
        <w:t>前通过电子</w:t>
      </w:r>
      <w:r>
        <w:rPr>
          <w:rFonts w:ascii="仿宋_GB2312" w:eastAsia="仿宋_GB2312"/>
          <w:sz w:val="32"/>
          <w:szCs w:val="32"/>
          <w:shd w:val="clear" w:color="auto" w:fill="FFFFFF"/>
        </w:rPr>
        <w:t>邮件将</w:t>
      </w:r>
      <w:r>
        <w:rPr>
          <w:rFonts w:hint="eastAsia" w:ascii="仿宋_GB2312" w:hAnsi="Calibri" w:eastAsia="仿宋_GB2312" w:cs="黑体"/>
          <w:sz w:val="32"/>
          <w:szCs w:val="32"/>
        </w:rPr>
        <w:t>以下材料</w:t>
      </w:r>
      <w:r>
        <w:rPr>
          <w:rFonts w:hint="eastAsia" w:ascii="仿宋_GB2312" w:hAnsi="Calibri" w:eastAsia="仿宋_GB2312" w:cs="黑体"/>
          <w:b/>
          <w:sz w:val="32"/>
          <w:szCs w:val="32"/>
        </w:rPr>
        <w:t>扫描件</w:t>
      </w:r>
      <w:r>
        <w:rPr>
          <w:rFonts w:hint="eastAsia" w:ascii="仿宋_GB2312" w:hAnsi="Calibri" w:eastAsia="仿宋_GB2312" w:cs="黑体"/>
          <w:sz w:val="32"/>
          <w:szCs w:val="32"/>
        </w:rPr>
        <w:t>发送</w:t>
      </w:r>
      <w:r>
        <w:rPr>
          <w:rFonts w:ascii="仿宋_GB2312" w:hAnsi="Calibri" w:eastAsia="仿宋_GB2312" w:cs="黑体"/>
          <w:sz w:val="32"/>
          <w:szCs w:val="32"/>
        </w:rPr>
        <w:t>到我单位接受资格复审</w:t>
      </w:r>
      <w:r>
        <w:rPr>
          <w:rFonts w:hint="eastAsia" w:ascii="仿宋_GB2312" w:hAnsi="Calibri" w:eastAsia="仿宋_GB2312" w:cs="黑体"/>
          <w:sz w:val="32"/>
          <w:szCs w:val="32"/>
        </w:rPr>
        <w:t>。</w:t>
      </w:r>
    </w:p>
    <w:p>
      <w:pPr>
        <w:keepNext w:val="0"/>
        <w:keepLines w:val="0"/>
        <w:pageBreakBefore w:val="0"/>
        <w:widowControl w:val="0"/>
        <w:shd w:val="solid" w:color="FFFFFF" w:fill="auto"/>
        <w:kinsoku/>
        <w:wordWrap/>
        <w:overflowPunct/>
        <w:topLinePunct w:val="0"/>
        <w:autoSpaceDE/>
        <w:autoSpaceDN w:val="0"/>
        <w:bidi w:val="0"/>
        <w:adjustRightInd/>
        <w:spacing w:line="580" w:lineRule="exact"/>
        <w:ind w:firstLine="643"/>
        <w:textAlignment w:val="auto"/>
        <w:rPr>
          <w:rFonts w:ascii="仿宋_GB2312" w:eastAsia="仿宋_GB2312"/>
          <w:sz w:val="32"/>
          <w:szCs w:val="32"/>
        </w:rPr>
      </w:pPr>
      <w:r>
        <w:rPr>
          <w:rFonts w:hint="eastAsia" w:ascii="仿宋_GB2312" w:eastAsia="仿宋_GB2312"/>
          <w:sz w:val="32"/>
          <w:szCs w:val="32"/>
        </w:rPr>
        <w:t>（一）本人身份证、学生证或工作证。</w:t>
      </w:r>
    </w:p>
    <w:p>
      <w:pPr>
        <w:keepNext w:val="0"/>
        <w:keepLines w:val="0"/>
        <w:pageBreakBefore w:val="0"/>
        <w:widowControl w:val="0"/>
        <w:shd w:val="solid" w:color="FFFFFF" w:fill="auto"/>
        <w:kinsoku/>
        <w:wordWrap/>
        <w:overflowPunct/>
        <w:topLinePunct w:val="0"/>
        <w:autoSpaceDE/>
        <w:autoSpaceDN w:val="0"/>
        <w:bidi w:val="0"/>
        <w:adjustRightInd/>
        <w:spacing w:line="580" w:lineRule="exact"/>
        <w:ind w:firstLine="643"/>
        <w:textAlignment w:val="auto"/>
        <w:rPr>
          <w:rFonts w:ascii="仿宋_GB2312" w:eastAsia="仿宋_GB2312"/>
          <w:sz w:val="32"/>
          <w:szCs w:val="32"/>
        </w:rPr>
      </w:pPr>
      <w:r>
        <w:rPr>
          <w:rFonts w:hint="eastAsia" w:ascii="仿宋_GB2312" w:eastAsia="仿宋_GB2312"/>
          <w:sz w:val="32"/>
          <w:szCs w:val="32"/>
        </w:rPr>
        <w:t>（二）公共科目笔试准考证。</w:t>
      </w:r>
    </w:p>
    <w:p>
      <w:pPr>
        <w:keepNext w:val="0"/>
        <w:keepLines w:val="0"/>
        <w:pageBreakBefore w:val="0"/>
        <w:widowControl w:val="0"/>
        <w:shd w:val="solid" w:color="FFFFFF" w:fill="auto"/>
        <w:kinsoku/>
        <w:wordWrap/>
        <w:overflowPunct/>
        <w:topLinePunct w:val="0"/>
        <w:autoSpaceDE/>
        <w:autoSpaceDN w:val="0"/>
        <w:bidi w:val="0"/>
        <w:adjustRightInd/>
        <w:spacing w:line="580" w:lineRule="exact"/>
        <w:ind w:firstLine="643"/>
        <w:textAlignment w:val="auto"/>
        <w:rPr>
          <w:rFonts w:ascii="仿宋_GB2312" w:eastAsia="仿宋_GB2312"/>
          <w:sz w:val="32"/>
          <w:szCs w:val="32"/>
        </w:rPr>
      </w:pPr>
      <w:r>
        <w:rPr>
          <w:rFonts w:hint="eastAsia" w:ascii="仿宋_GB2312" w:eastAsia="仿宋_GB2312"/>
          <w:sz w:val="32"/>
          <w:szCs w:val="32"/>
        </w:rPr>
        <w:t>（三）考试报名登记表（贴好照片，如实、详细填写个人学习、工作经历，时间必须连续，并注明各学习阶段是否在职学习，取得何种学历和学位，准确填写政治面貌）。</w:t>
      </w:r>
    </w:p>
    <w:p>
      <w:pPr>
        <w:keepNext w:val="0"/>
        <w:keepLines w:val="0"/>
        <w:pageBreakBefore w:val="0"/>
        <w:widowControl w:val="0"/>
        <w:shd w:val="solid" w:color="FFFFFF" w:fill="auto"/>
        <w:kinsoku/>
        <w:wordWrap/>
        <w:overflowPunct/>
        <w:topLinePunct w:val="0"/>
        <w:autoSpaceDE/>
        <w:autoSpaceDN w:val="0"/>
        <w:bidi w:val="0"/>
        <w:adjustRightInd/>
        <w:spacing w:line="580" w:lineRule="exact"/>
        <w:ind w:firstLine="643"/>
        <w:textAlignment w:val="auto"/>
        <w:rPr>
          <w:rFonts w:ascii="仿宋_GB2312" w:eastAsia="仿宋_GB2312"/>
          <w:sz w:val="32"/>
          <w:szCs w:val="32"/>
        </w:rPr>
      </w:pPr>
      <w:r>
        <w:rPr>
          <w:rFonts w:hint="eastAsia" w:ascii="仿宋_GB2312" w:eastAsia="仿宋_GB2312"/>
          <w:sz w:val="32"/>
          <w:szCs w:val="32"/>
        </w:rPr>
        <w:t>（四）本（专）科、研究生各阶段学历、学位证书，所报职位要求的外语等级证书、职业资格证书等材料。</w:t>
      </w:r>
    </w:p>
    <w:p>
      <w:pPr>
        <w:keepNext w:val="0"/>
        <w:keepLines w:val="0"/>
        <w:pageBreakBefore w:val="0"/>
        <w:widowControl w:val="0"/>
        <w:shd w:val="solid" w:color="FFFFFF" w:fill="auto"/>
        <w:kinsoku/>
        <w:wordWrap/>
        <w:overflowPunct/>
        <w:topLinePunct w:val="0"/>
        <w:autoSpaceDE/>
        <w:autoSpaceDN w:val="0"/>
        <w:bidi w:val="0"/>
        <w:adjustRightInd/>
        <w:spacing w:line="580" w:lineRule="exact"/>
        <w:ind w:firstLine="643"/>
        <w:textAlignment w:val="auto"/>
        <w:rPr>
          <w:rFonts w:ascii="仿宋_GB2312" w:eastAsia="仿宋_GB2312"/>
          <w:sz w:val="32"/>
          <w:szCs w:val="32"/>
        </w:rPr>
      </w:pPr>
      <w:r>
        <w:rPr>
          <w:rFonts w:hint="eastAsia" w:ascii="仿宋_GB2312" w:eastAsia="仿宋_GB2312"/>
          <w:sz w:val="32"/>
          <w:szCs w:val="32"/>
        </w:rPr>
        <w:t>（五）报考职位所要求的基层工作经历有关材料。在事业单位、国有企业等单位工作过的考生，需提供单位人事部门出具的基层工作经历材料，并注明起止时间和工作地点；在其他经济组织、社会组织等单位工作过的考生，需提供相应劳动合同或缴纳社保记录。</w:t>
      </w:r>
    </w:p>
    <w:p>
      <w:pPr>
        <w:keepNext w:val="0"/>
        <w:keepLines w:val="0"/>
        <w:pageBreakBefore w:val="0"/>
        <w:widowControl w:val="0"/>
        <w:shd w:val="solid" w:color="FFFFFF" w:fill="auto"/>
        <w:kinsoku/>
        <w:wordWrap/>
        <w:overflowPunct/>
        <w:topLinePunct w:val="0"/>
        <w:autoSpaceDE/>
        <w:autoSpaceDN w:val="0"/>
        <w:bidi w:val="0"/>
        <w:adjustRightInd/>
        <w:spacing w:line="580" w:lineRule="exact"/>
        <w:ind w:firstLine="643"/>
        <w:textAlignment w:val="auto"/>
        <w:rPr>
          <w:rFonts w:ascii="仿宋_GB2312" w:eastAsia="仿宋_GB2312"/>
          <w:sz w:val="32"/>
          <w:szCs w:val="32"/>
        </w:rPr>
      </w:pPr>
      <w:r>
        <w:rPr>
          <w:rFonts w:hint="eastAsia" w:ascii="仿宋_GB2312" w:eastAsia="仿宋_GB2312"/>
          <w:sz w:val="32"/>
          <w:szCs w:val="32"/>
        </w:rPr>
        <w:t>（六）除上述材料外，考生需按照身份类别，提供以下材料：</w:t>
      </w:r>
    </w:p>
    <w:p>
      <w:pPr>
        <w:keepNext w:val="0"/>
        <w:keepLines w:val="0"/>
        <w:pageBreakBefore w:val="0"/>
        <w:widowControl w:val="0"/>
        <w:shd w:val="solid" w:color="FFFFFF" w:fill="auto"/>
        <w:kinsoku/>
        <w:wordWrap/>
        <w:overflowPunct/>
        <w:topLinePunct w:val="0"/>
        <w:autoSpaceDE/>
        <w:autoSpaceDN w:val="0"/>
        <w:bidi w:val="0"/>
        <w:adjustRightInd/>
        <w:spacing w:line="580" w:lineRule="exact"/>
        <w:ind w:firstLine="643"/>
        <w:textAlignment w:val="auto"/>
        <w:rPr>
          <w:rFonts w:ascii="仿宋_GB2312" w:eastAsia="仿宋_GB2312"/>
          <w:sz w:val="32"/>
          <w:szCs w:val="32"/>
        </w:rPr>
      </w:pPr>
      <w:r>
        <w:rPr>
          <w:rFonts w:hint="eastAsia" w:ascii="仿宋_GB2312" w:eastAsia="仿宋_GB2312"/>
          <w:bCs/>
          <w:sz w:val="32"/>
          <w:szCs w:val="32"/>
        </w:rPr>
        <w:t>应届毕业生</w:t>
      </w:r>
      <w:r>
        <w:rPr>
          <w:rFonts w:hint="eastAsia" w:ascii="仿宋_GB2312" w:eastAsia="仿宋_GB2312"/>
          <w:sz w:val="32"/>
          <w:szCs w:val="32"/>
        </w:rPr>
        <w:t>提供所在学校加盖公章的报名推荐表（须注明培养方式）。</w:t>
      </w:r>
    </w:p>
    <w:p>
      <w:pPr>
        <w:keepNext w:val="0"/>
        <w:keepLines w:val="0"/>
        <w:pageBreakBefore w:val="0"/>
        <w:widowControl w:val="0"/>
        <w:shd w:val="solid" w:color="FFFFFF" w:fill="auto"/>
        <w:kinsoku/>
        <w:wordWrap/>
        <w:overflowPunct/>
        <w:topLinePunct w:val="0"/>
        <w:autoSpaceDE/>
        <w:autoSpaceDN w:val="0"/>
        <w:bidi w:val="0"/>
        <w:adjustRightInd/>
        <w:spacing w:line="580" w:lineRule="exact"/>
        <w:ind w:firstLine="643"/>
        <w:textAlignment w:val="auto"/>
        <w:rPr>
          <w:rFonts w:ascii="仿宋_GB2312" w:eastAsia="仿宋_GB2312"/>
          <w:sz w:val="32"/>
          <w:szCs w:val="32"/>
        </w:rPr>
      </w:pPr>
      <w:r>
        <w:rPr>
          <w:rFonts w:hint="eastAsia" w:ascii="仿宋_GB2312" w:eastAsia="仿宋_GB2312"/>
          <w:bCs/>
          <w:sz w:val="32"/>
          <w:szCs w:val="32"/>
        </w:rPr>
        <w:t>社会在职人员</w:t>
      </w:r>
      <w:r>
        <w:rPr>
          <w:rFonts w:hint="eastAsia" w:ascii="仿宋_GB2312" w:eastAsia="仿宋_GB2312"/>
          <w:sz w:val="32"/>
          <w:szCs w:val="32"/>
        </w:rPr>
        <w:t>提供所在单位盖章的报名推荐表</w:t>
      </w:r>
      <w:r>
        <w:rPr>
          <w:rFonts w:hint="eastAsia" w:ascii="仿宋_GB2312" w:eastAsia="仿宋_GB2312"/>
          <w:sz w:val="32"/>
          <w:szCs w:val="32"/>
          <w:lang w:eastAsia="zh-CN"/>
        </w:rPr>
        <w:t>（确有困难的可推迟至考察阶段提供）</w:t>
      </w:r>
      <w:r>
        <w:rPr>
          <w:rFonts w:hint="eastAsia" w:ascii="仿宋_GB2312" w:eastAsia="仿宋_GB2312"/>
          <w:sz w:val="32"/>
          <w:szCs w:val="32"/>
        </w:rPr>
        <w:t>。现工作单位与报名时填写单位不一致的，还需提供离职有关材料。</w:t>
      </w:r>
    </w:p>
    <w:p>
      <w:pPr>
        <w:keepNext w:val="0"/>
        <w:keepLines w:val="0"/>
        <w:pageBreakBefore w:val="0"/>
        <w:widowControl w:val="0"/>
        <w:shd w:val="solid" w:color="FFFFFF" w:fill="auto"/>
        <w:kinsoku/>
        <w:wordWrap/>
        <w:overflowPunct/>
        <w:topLinePunct w:val="0"/>
        <w:autoSpaceDE/>
        <w:autoSpaceDN w:val="0"/>
        <w:bidi w:val="0"/>
        <w:adjustRightInd/>
        <w:spacing w:line="580" w:lineRule="exact"/>
        <w:ind w:firstLine="643"/>
        <w:textAlignment w:val="auto"/>
        <w:rPr>
          <w:rFonts w:ascii="仿宋_GB2312" w:eastAsia="仿宋_GB2312"/>
          <w:sz w:val="32"/>
          <w:szCs w:val="32"/>
        </w:rPr>
      </w:pPr>
      <w:r>
        <w:rPr>
          <w:rFonts w:hint="eastAsia" w:ascii="仿宋_GB2312" w:eastAsia="仿宋_GB2312"/>
          <w:bCs/>
          <w:sz w:val="32"/>
          <w:szCs w:val="32"/>
        </w:rPr>
        <w:t>留学回国人员</w:t>
      </w:r>
      <w:r>
        <w:rPr>
          <w:rFonts w:hint="eastAsia" w:ascii="仿宋_GB2312" w:eastAsia="仿宋_GB2312"/>
          <w:sz w:val="32"/>
          <w:szCs w:val="32"/>
        </w:rPr>
        <w:t>提供教育部留学服务中心认证的国外学历学位认证书。</w:t>
      </w:r>
    </w:p>
    <w:p>
      <w:pPr>
        <w:keepNext w:val="0"/>
        <w:keepLines w:val="0"/>
        <w:pageBreakBefore w:val="0"/>
        <w:widowControl w:val="0"/>
        <w:shd w:val="solid" w:color="FFFFFF" w:fill="auto"/>
        <w:kinsoku/>
        <w:wordWrap/>
        <w:overflowPunct/>
        <w:topLinePunct w:val="0"/>
        <w:autoSpaceDE/>
        <w:autoSpaceDN w:val="0"/>
        <w:bidi w:val="0"/>
        <w:adjustRightInd/>
        <w:spacing w:line="580" w:lineRule="exact"/>
        <w:ind w:firstLine="643"/>
        <w:textAlignment w:val="auto"/>
        <w:rPr>
          <w:rFonts w:ascii="仿宋_GB2312" w:eastAsia="仿宋_GB2312"/>
          <w:sz w:val="32"/>
          <w:szCs w:val="32"/>
          <w:u w:val="single"/>
        </w:rPr>
      </w:pPr>
      <w:r>
        <w:rPr>
          <w:rFonts w:hint="eastAsia" w:ascii="仿宋_GB2312" w:eastAsia="仿宋_GB2312"/>
          <w:bCs/>
          <w:sz w:val="32"/>
          <w:szCs w:val="32"/>
        </w:rPr>
        <w:t>“大学生村官”项目人员</w:t>
      </w:r>
      <w:r>
        <w:rPr>
          <w:rFonts w:hint="eastAsia" w:ascii="仿宋_GB2312" w:eastAsia="仿宋_GB2312"/>
          <w:sz w:val="32"/>
          <w:szCs w:val="32"/>
        </w:rPr>
        <w:t>提供由县级及以上组织人事部门出具的服务期满、考核合格的材料；</w:t>
      </w:r>
      <w:r>
        <w:rPr>
          <w:rFonts w:hint="eastAsia" w:ascii="仿宋_GB2312" w:eastAsia="仿宋_GB2312"/>
          <w:bCs/>
          <w:sz w:val="32"/>
          <w:szCs w:val="32"/>
        </w:rPr>
        <w:t>“农村义务教育阶段学校教师特设岗位计划”项目人员</w:t>
      </w:r>
      <w:r>
        <w:rPr>
          <w:rFonts w:hint="eastAsia" w:ascii="仿宋_GB2312" w:eastAsia="仿宋_GB2312"/>
          <w:sz w:val="32"/>
          <w:szCs w:val="32"/>
        </w:rPr>
        <w:t>提供省级教育部门统一制作，教育部监制的“特岗教师”证书和服务“农村义务教育阶段学校教师特设岗位计划”鉴定表；</w:t>
      </w:r>
      <w:r>
        <w:rPr>
          <w:rFonts w:hint="eastAsia" w:ascii="仿宋_GB2312" w:eastAsia="仿宋_GB2312"/>
          <w:bCs/>
          <w:sz w:val="32"/>
          <w:szCs w:val="32"/>
        </w:rPr>
        <w:t>“三支一扶”计划项目人员</w:t>
      </w:r>
      <w:r>
        <w:rPr>
          <w:rFonts w:hint="eastAsia" w:ascii="仿宋_GB2312" w:eastAsia="仿宋_GB2312"/>
          <w:sz w:val="32"/>
          <w:szCs w:val="32"/>
        </w:rPr>
        <w:t>提供各省“三支一扶”工作协调管理办公室出具的高校毕业生“三支一扶”服务证书；</w:t>
      </w:r>
      <w:r>
        <w:rPr>
          <w:rFonts w:hint="eastAsia" w:ascii="仿宋_GB2312" w:eastAsia="仿宋_GB2312"/>
          <w:bCs/>
          <w:sz w:val="32"/>
          <w:szCs w:val="32"/>
        </w:rPr>
        <w:t>“大学生志愿服务西部计划”项目人员</w:t>
      </w:r>
      <w:r>
        <w:rPr>
          <w:rFonts w:hint="eastAsia" w:ascii="仿宋_GB2312" w:eastAsia="仿宋_GB2312"/>
          <w:sz w:val="32"/>
          <w:szCs w:val="32"/>
        </w:rPr>
        <w:t>提供由共青团中央统一制作的服务证和大学生志愿服务西部计划鉴定表。</w:t>
      </w:r>
      <w:r>
        <w:rPr>
          <w:rFonts w:hint="eastAsia" w:ascii="仿宋_GB2312" w:eastAsia="仿宋_GB2312"/>
          <w:bCs/>
          <w:sz w:val="32"/>
          <w:szCs w:val="32"/>
        </w:rPr>
        <w:t>高校毕业生退役士兵</w:t>
      </w:r>
      <w:r>
        <w:rPr>
          <w:rFonts w:hint="eastAsia" w:ascii="仿宋_GB2312" w:eastAsia="仿宋_GB2312"/>
          <w:sz w:val="32"/>
          <w:szCs w:val="32"/>
        </w:rPr>
        <w:t>提供国防部统一制作的《中国人民解放军士官退出现役证》（或者《中国人民武装警察部队士官退出现役证》）和</w:t>
      </w:r>
      <w:r>
        <w:rPr>
          <w:rFonts w:ascii="仿宋_GB2312" w:eastAsia="仿宋_GB2312"/>
          <w:sz w:val="32"/>
          <w:szCs w:val="32"/>
        </w:rPr>
        <w:t>国家承认的高等学校</w:t>
      </w:r>
      <w:r>
        <w:rPr>
          <w:rFonts w:hint="eastAsia" w:ascii="仿宋_GB2312" w:eastAsia="仿宋_GB2312"/>
          <w:sz w:val="32"/>
          <w:szCs w:val="32"/>
        </w:rPr>
        <w:t>毕业</w:t>
      </w:r>
      <w:r>
        <w:rPr>
          <w:rFonts w:ascii="仿宋_GB2312" w:eastAsia="仿宋_GB2312"/>
          <w:sz w:val="32"/>
          <w:szCs w:val="32"/>
        </w:rPr>
        <w:t>证书</w:t>
      </w:r>
      <w:r>
        <w:rPr>
          <w:rFonts w:hint="eastAsia" w:ascii="仿宋_GB2312" w:eastAsia="仿宋_GB2312"/>
          <w:sz w:val="32"/>
          <w:szCs w:val="32"/>
        </w:rPr>
        <w:t>复印件，</w:t>
      </w:r>
      <w:r>
        <w:rPr>
          <w:rFonts w:ascii="仿宋_GB2312" w:eastAsia="仿宋_GB2312"/>
          <w:sz w:val="32"/>
          <w:szCs w:val="32"/>
        </w:rPr>
        <w:t>并由县级及以上</w:t>
      </w:r>
      <w:r>
        <w:rPr>
          <w:rFonts w:hint="eastAsia" w:ascii="仿宋_GB2312" w:eastAsia="仿宋_GB2312"/>
          <w:sz w:val="32"/>
          <w:szCs w:val="32"/>
        </w:rPr>
        <w:t>退役</w:t>
      </w:r>
      <w:r>
        <w:rPr>
          <w:rFonts w:ascii="仿宋_GB2312" w:eastAsia="仿宋_GB2312"/>
          <w:sz w:val="32"/>
          <w:szCs w:val="32"/>
        </w:rPr>
        <w:t>军人事务部门加盖公章</w:t>
      </w:r>
      <w:r>
        <w:rPr>
          <w:rFonts w:hint="eastAsia" w:ascii="仿宋_GB2312" w:eastAsia="仿宋_GB2312"/>
          <w:sz w:val="32"/>
          <w:szCs w:val="32"/>
        </w:rPr>
        <w:t xml:space="preserve">。  </w:t>
      </w:r>
    </w:p>
    <w:p>
      <w:pPr>
        <w:keepNext w:val="0"/>
        <w:keepLines w:val="0"/>
        <w:pageBreakBefore w:val="0"/>
        <w:widowControl w:val="0"/>
        <w:shd w:val="solid" w:color="FFFFFF" w:fill="auto"/>
        <w:kinsoku/>
        <w:wordWrap/>
        <w:overflowPunct/>
        <w:topLinePunct w:val="0"/>
        <w:autoSpaceDE/>
        <w:autoSpaceDN w:val="0"/>
        <w:bidi w:val="0"/>
        <w:adjustRightInd/>
        <w:spacing w:line="580" w:lineRule="exact"/>
        <w:ind w:firstLine="643"/>
        <w:textAlignment w:val="auto"/>
        <w:rPr>
          <w:rFonts w:ascii="仿宋_GB2312" w:eastAsia="仿宋_GB2312"/>
          <w:sz w:val="32"/>
          <w:szCs w:val="32"/>
        </w:rPr>
      </w:pPr>
      <w:r>
        <w:rPr>
          <w:rFonts w:ascii="仿宋_GB2312" w:eastAsia="仿宋_GB2312"/>
          <w:sz w:val="32"/>
          <w:szCs w:val="32"/>
        </w:rPr>
        <w:t>考生应对所提供材料的真实性负责，材料不全或</w:t>
      </w:r>
      <w:r>
        <w:rPr>
          <w:rFonts w:hint="eastAsia" w:ascii="仿宋_GB2312" w:eastAsia="仿宋_GB2312"/>
          <w:sz w:val="32"/>
          <w:szCs w:val="32"/>
        </w:rPr>
        <w:t>主要</w:t>
      </w:r>
      <w:r>
        <w:rPr>
          <w:rFonts w:ascii="仿宋_GB2312" w:eastAsia="仿宋_GB2312"/>
          <w:sz w:val="32"/>
          <w:szCs w:val="32"/>
        </w:rPr>
        <w:t>信息不实，</w:t>
      </w:r>
      <w:r>
        <w:rPr>
          <w:rFonts w:hint="eastAsia" w:ascii="仿宋_GB2312" w:eastAsia="仿宋_GB2312"/>
          <w:sz w:val="32"/>
          <w:szCs w:val="32"/>
        </w:rPr>
        <w:t>影响资格审查结果的，</w:t>
      </w:r>
      <w:r>
        <w:rPr>
          <w:rFonts w:ascii="仿宋_GB2312" w:eastAsia="仿宋_GB2312"/>
          <w:sz w:val="32"/>
          <w:szCs w:val="32"/>
        </w:rPr>
        <w:t>将取消面试资格。</w:t>
      </w:r>
    </w:p>
    <w:p>
      <w:pPr>
        <w:keepNext w:val="0"/>
        <w:keepLines w:val="0"/>
        <w:pageBreakBefore w:val="0"/>
        <w:widowControl w:val="0"/>
        <w:shd w:val="solid" w:color="FFFFFF" w:fill="auto"/>
        <w:kinsoku/>
        <w:wordWrap/>
        <w:overflowPunct/>
        <w:topLinePunct w:val="0"/>
        <w:autoSpaceDE/>
        <w:autoSpaceDN w:val="0"/>
        <w:bidi w:val="0"/>
        <w:adjustRightInd/>
        <w:spacing w:line="580" w:lineRule="exact"/>
        <w:ind w:firstLine="643"/>
        <w:textAlignment w:val="auto"/>
        <w:rPr>
          <w:rFonts w:ascii="仿宋_GB2312" w:eastAsia="仿宋_GB2312"/>
          <w:b/>
          <w:bCs/>
          <w:sz w:val="32"/>
          <w:szCs w:val="32"/>
          <w:u w:val="single"/>
        </w:rPr>
      </w:pPr>
      <w:r>
        <w:rPr>
          <w:rFonts w:hint="eastAsia" w:ascii="仿宋_GB2312" w:eastAsia="仿宋_GB2312"/>
          <w:b/>
          <w:bCs/>
          <w:sz w:val="32"/>
          <w:szCs w:val="32"/>
        </w:rPr>
        <w:t>此外</w:t>
      </w:r>
      <w:r>
        <w:rPr>
          <w:rFonts w:ascii="仿宋_GB2312" w:eastAsia="仿宋_GB2312"/>
          <w:b/>
          <w:bCs/>
          <w:sz w:val="32"/>
          <w:szCs w:val="32"/>
        </w:rPr>
        <w:t>，面试当天还将进行现场资格</w:t>
      </w:r>
      <w:r>
        <w:rPr>
          <w:rFonts w:hint="eastAsia" w:ascii="仿宋_GB2312" w:eastAsia="仿宋_GB2312"/>
          <w:b/>
          <w:bCs/>
          <w:sz w:val="32"/>
          <w:szCs w:val="32"/>
        </w:rPr>
        <w:t>复审</w:t>
      </w:r>
      <w:r>
        <w:rPr>
          <w:rFonts w:ascii="仿宋_GB2312" w:eastAsia="仿宋_GB2312"/>
          <w:b/>
          <w:bCs/>
          <w:sz w:val="32"/>
          <w:szCs w:val="32"/>
        </w:rPr>
        <w:t>，届时请考生备齐以上材料原件</w:t>
      </w:r>
      <w:r>
        <w:rPr>
          <w:rFonts w:hint="eastAsia" w:ascii="仿宋_GB2312" w:eastAsia="仿宋_GB2312"/>
          <w:b/>
          <w:bCs/>
          <w:sz w:val="32"/>
          <w:szCs w:val="32"/>
          <w:lang w:eastAsia="zh-CN"/>
        </w:rPr>
        <w:t>及复印件</w:t>
      </w:r>
      <w:r>
        <w:rPr>
          <w:rFonts w:ascii="仿宋_GB2312" w:eastAsia="仿宋_GB2312"/>
          <w:b/>
          <w:bCs/>
          <w:sz w:val="32"/>
          <w:szCs w:val="32"/>
        </w:rPr>
        <w:t>。</w:t>
      </w:r>
    </w:p>
    <w:p>
      <w:pPr>
        <w:keepNext w:val="0"/>
        <w:keepLines w:val="0"/>
        <w:pageBreakBefore w:val="0"/>
        <w:widowControl w:val="0"/>
        <w:shd w:val="solid" w:color="FFFFFF" w:fill="auto"/>
        <w:kinsoku/>
        <w:wordWrap/>
        <w:overflowPunct/>
        <w:topLinePunct w:val="0"/>
        <w:autoSpaceDE/>
        <w:autoSpaceDN w:val="0"/>
        <w:bidi w:val="0"/>
        <w:adjustRightInd/>
        <w:spacing w:line="580" w:lineRule="exact"/>
        <w:ind w:firstLine="643"/>
        <w:textAlignment w:val="auto"/>
        <w:rPr>
          <w:rFonts w:eastAsia="黑体"/>
          <w:sz w:val="32"/>
          <w:szCs w:val="32"/>
          <w:shd w:val="clear" w:color="auto" w:fill="FFFFFF"/>
        </w:rPr>
      </w:pPr>
      <w:r>
        <w:rPr>
          <w:rFonts w:hint="eastAsia" w:eastAsia="黑体"/>
          <w:sz w:val="32"/>
          <w:szCs w:val="32"/>
          <w:shd w:val="clear" w:color="auto" w:fill="FFFFFF"/>
        </w:rPr>
        <w:t>四</w:t>
      </w:r>
      <w:r>
        <w:rPr>
          <w:rFonts w:eastAsia="黑体"/>
          <w:sz w:val="32"/>
          <w:szCs w:val="32"/>
          <w:shd w:val="clear" w:color="auto" w:fill="FFFFFF"/>
        </w:rPr>
        <w:t>、面试安排</w:t>
      </w:r>
    </w:p>
    <w:p>
      <w:pPr>
        <w:keepNext w:val="0"/>
        <w:keepLines w:val="0"/>
        <w:pageBreakBefore w:val="0"/>
        <w:widowControl w:val="0"/>
        <w:shd w:val="solid" w:color="FFFFFF" w:fill="auto"/>
        <w:kinsoku/>
        <w:wordWrap/>
        <w:overflowPunct/>
        <w:topLinePunct w:val="0"/>
        <w:autoSpaceDE/>
        <w:autoSpaceDN w:val="0"/>
        <w:bidi w:val="0"/>
        <w:adjustRightInd/>
        <w:spacing w:line="580" w:lineRule="exact"/>
        <w:ind w:firstLine="640"/>
        <w:textAlignment w:val="auto"/>
        <w:rPr>
          <w:rFonts w:ascii="仿宋_GB2312" w:eastAsia="仿宋_GB2312"/>
          <w:sz w:val="32"/>
          <w:szCs w:val="32"/>
          <w:shd w:val="clear" w:color="auto" w:fill="FFFFFF"/>
        </w:rPr>
      </w:pPr>
      <w:r>
        <w:rPr>
          <w:rFonts w:hint="eastAsia" w:ascii="仿宋_GB2312" w:eastAsia="仿宋_GB2312"/>
          <w:sz w:val="32"/>
          <w:szCs w:val="32"/>
          <w:shd w:val="clear" w:color="auto" w:fill="FFFFFF"/>
        </w:rPr>
        <w:t>面试将采取现场面试方式进行。</w:t>
      </w:r>
    </w:p>
    <w:p>
      <w:pPr>
        <w:keepNext w:val="0"/>
        <w:keepLines w:val="0"/>
        <w:pageBreakBefore w:val="0"/>
        <w:widowControl w:val="0"/>
        <w:shd w:val="solid" w:color="FFFFFF" w:fill="auto"/>
        <w:kinsoku/>
        <w:wordWrap/>
        <w:overflowPunct/>
        <w:topLinePunct w:val="0"/>
        <w:autoSpaceDE/>
        <w:autoSpaceDN w:val="0"/>
        <w:bidi w:val="0"/>
        <w:adjustRightInd/>
        <w:spacing w:line="580" w:lineRule="exact"/>
        <w:ind w:firstLine="640"/>
        <w:textAlignment w:val="auto"/>
        <w:rPr>
          <w:rFonts w:ascii="楷体_GB2312" w:eastAsia="楷体_GB2312"/>
          <w:sz w:val="32"/>
          <w:szCs w:val="32"/>
          <w:shd w:val="clear" w:color="auto" w:fill="FFFFFF"/>
        </w:rPr>
      </w:pPr>
      <w:r>
        <w:rPr>
          <w:rFonts w:hint="eastAsia" w:ascii="楷体_GB2312" w:eastAsia="楷体_GB2312"/>
          <w:sz w:val="32"/>
          <w:szCs w:val="32"/>
          <w:shd w:val="clear" w:color="auto" w:fill="FFFFFF"/>
        </w:rPr>
        <w:t>（一）面试时间。</w:t>
      </w:r>
    </w:p>
    <w:p>
      <w:pPr>
        <w:keepNext w:val="0"/>
        <w:keepLines w:val="0"/>
        <w:pageBreakBefore w:val="0"/>
        <w:widowControl w:val="0"/>
        <w:shd w:val="solid" w:color="FFFFFF" w:fill="auto"/>
        <w:kinsoku/>
        <w:wordWrap/>
        <w:overflowPunct/>
        <w:topLinePunct w:val="0"/>
        <w:autoSpaceDE/>
        <w:autoSpaceDN w:val="0"/>
        <w:bidi w:val="0"/>
        <w:adjustRightInd/>
        <w:spacing w:line="580" w:lineRule="exact"/>
        <w:ind w:firstLine="640"/>
        <w:textAlignment w:val="auto"/>
        <w:rPr>
          <w:rFonts w:ascii="仿宋_GB2312" w:eastAsia="仿宋_GB2312"/>
          <w:b/>
          <w:sz w:val="32"/>
          <w:szCs w:val="32"/>
          <w:shd w:val="clear" w:color="auto" w:fill="FFFFFF"/>
        </w:rPr>
      </w:pPr>
      <w:r>
        <w:rPr>
          <w:rFonts w:hint="eastAsia" w:ascii="仿宋_GB2312" w:eastAsia="仿宋_GB2312"/>
          <w:sz w:val="32"/>
          <w:szCs w:val="32"/>
          <w:shd w:val="clear" w:color="auto" w:fill="FFFFFF"/>
        </w:rPr>
        <w:t>面试于20</w:t>
      </w:r>
      <w:r>
        <w:rPr>
          <w:rFonts w:ascii="仿宋_GB2312" w:eastAsia="仿宋_GB2312"/>
          <w:sz w:val="32"/>
          <w:szCs w:val="32"/>
          <w:shd w:val="clear" w:color="auto" w:fill="FFFFFF"/>
        </w:rPr>
        <w:t>2</w:t>
      </w:r>
      <w:r>
        <w:rPr>
          <w:rFonts w:hint="eastAsia" w:ascii="仿宋_GB2312" w:eastAsia="仿宋_GB2312"/>
          <w:sz w:val="32"/>
          <w:szCs w:val="32"/>
          <w:shd w:val="clear" w:color="auto" w:fill="FFFFFF"/>
          <w:lang w:val="en-US" w:eastAsia="zh-CN"/>
        </w:rPr>
        <w:t>3</w:t>
      </w:r>
      <w:r>
        <w:rPr>
          <w:rFonts w:hint="eastAsia" w:ascii="仿宋_GB2312" w:eastAsia="仿宋_GB2312"/>
          <w:sz w:val="32"/>
          <w:szCs w:val="32"/>
          <w:shd w:val="clear" w:color="auto" w:fill="FFFFFF"/>
        </w:rPr>
        <w:t>年</w:t>
      </w:r>
      <w:r>
        <w:rPr>
          <w:rFonts w:hint="eastAsia" w:ascii="仿宋_GB2312" w:eastAsia="仿宋_GB2312"/>
          <w:sz w:val="32"/>
          <w:szCs w:val="32"/>
          <w:shd w:val="clear" w:color="auto" w:fill="FFFFFF"/>
          <w:lang w:val="en-US" w:eastAsia="zh-CN"/>
        </w:rPr>
        <w:t>4</w:t>
      </w:r>
      <w:r>
        <w:rPr>
          <w:rFonts w:hint="eastAsia" w:ascii="仿宋_GB2312" w:eastAsia="仿宋_GB2312"/>
          <w:sz w:val="32"/>
          <w:szCs w:val="32"/>
          <w:shd w:val="clear" w:color="auto" w:fill="FFFFFF"/>
        </w:rPr>
        <w:t>月</w:t>
      </w:r>
      <w:r>
        <w:rPr>
          <w:rFonts w:hint="eastAsia" w:ascii="仿宋_GB2312" w:eastAsia="仿宋_GB2312"/>
          <w:sz w:val="32"/>
          <w:szCs w:val="32"/>
          <w:shd w:val="clear" w:color="auto" w:fill="FFFFFF"/>
          <w:lang w:val="en-US" w:eastAsia="zh-CN"/>
        </w:rPr>
        <w:t>12</w:t>
      </w:r>
      <w:r>
        <w:rPr>
          <w:rFonts w:hint="eastAsia" w:ascii="仿宋_GB2312" w:eastAsia="仿宋_GB2312"/>
          <w:sz w:val="32"/>
          <w:szCs w:val="32"/>
          <w:shd w:val="clear" w:color="auto" w:fill="FFFFFF"/>
        </w:rPr>
        <w:t>日至</w:t>
      </w:r>
      <w:r>
        <w:rPr>
          <w:rFonts w:hint="eastAsia" w:ascii="仿宋_GB2312" w:eastAsia="仿宋_GB2312"/>
          <w:sz w:val="32"/>
          <w:szCs w:val="32"/>
          <w:shd w:val="clear" w:color="auto" w:fill="FFFFFF"/>
          <w:lang w:val="en-US" w:eastAsia="zh-CN"/>
        </w:rPr>
        <w:t>4</w:t>
      </w:r>
      <w:r>
        <w:rPr>
          <w:rFonts w:hint="eastAsia" w:ascii="仿宋_GB2312" w:eastAsia="仿宋_GB2312"/>
          <w:sz w:val="32"/>
          <w:szCs w:val="32"/>
          <w:shd w:val="clear" w:color="auto" w:fill="FFFFFF"/>
        </w:rPr>
        <w:t>月</w:t>
      </w:r>
      <w:r>
        <w:rPr>
          <w:rFonts w:hint="eastAsia" w:ascii="仿宋_GB2312" w:eastAsia="仿宋_GB2312"/>
          <w:sz w:val="32"/>
          <w:szCs w:val="32"/>
          <w:shd w:val="clear" w:color="auto" w:fill="FFFFFF"/>
          <w:lang w:val="en-US" w:eastAsia="zh-CN"/>
        </w:rPr>
        <w:t>13</w:t>
      </w:r>
      <w:r>
        <w:rPr>
          <w:rFonts w:hint="eastAsia" w:ascii="仿宋_GB2312" w:eastAsia="仿宋_GB2312"/>
          <w:sz w:val="32"/>
          <w:szCs w:val="32"/>
          <w:shd w:val="clear" w:color="auto" w:fill="FFFFFF"/>
        </w:rPr>
        <w:t>日进行，每日上午9：00开始。参加面试的考生须于当日上午8：</w:t>
      </w:r>
      <w:r>
        <w:rPr>
          <w:rFonts w:hint="eastAsia" w:ascii="仿宋_GB2312" w:eastAsia="仿宋_GB2312"/>
          <w:sz w:val="32"/>
          <w:szCs w:val="32"/>
          <w:shd w:val="clear" w:color="auto" w:fill="FFFFFF"/>
          <w:lang w:val="en-US" w:eastAsia="zh-CN"/>
        </w:rPr>
        <w:t>20</w:t>
      </w:r>
      <w:r>
        <w:rPr>
          <w:rFonts w:hint="eastAsia" w:ascii="仿宋_GB2312" w:eastAsia="仿宋_GB2312"/>
          <w:sz w:val="32"/>
          <w:szCs w:val="32"/>
          <w:shd w:val="clear" w:color="auto" w:fill="FFFFFF"/>
        </w:rPr>
        <w:t>前携带身份证和准考证到面试地点报到，并在工作人员引导下进入候考室。</w:t>
      </w:r>
      <w:r>
        <w:rPr>
          <w:rFonts w:hint="eastAsia" w:ascii="仿宋_GB2312" w:eastAsia="仿宋_GB2312"/>
          <w:b/>
          <w:sz w:val="32"/>
          <w:szCs w:val="32"/>
          <w:shd w:val="clear" w:color="auto" w:fill="FFFFFF"/>
        </w:rPr>
        <w:t>截至面试当天上午8：</w:t>
      </w:r>
      <w:r>
        <w:rPr>
          <w:rFonts w:hint="eastAsia" w:ascii="仿宋_GB2312" w:eastAsia="仿宋_GB2312"/>
          <w:b/>
          <w:sz w:val="32"/>
          <w:szCs w:val="32"/>
          <w:shd w:val="clear" w:color="auto" w:fill="FFFFFF"/>
          <w:lang w:val="en-US" w:eastAsia="zh-CN"/>
        </w:rPr>
        <w:t>20</w:t>
      </w:r>
      <w:r>
        <w:rPr>
          <w:rFonts w:hint="eastAsia" w:ascii="仿宋_GB2312" w:eastAsia="仿宋_GB2312"/>
          <w:b/>
          <w:sz w:val="32"/>
          <w:szCs w:val="32"/>
          <w:shd w:val="clear" w:color="auto" w:fill="FFFFFF"/>
        </w:rPr>
        <w:t>没有进入候考室的考生，取消考试资格。</w:t>
      </w:r>
    </w:p>
    <w:p>
      <w:pPr>
        <w:keepNext w:val="0"/>
        <w:keepLines w:val="0"/>
        <w:pageBreakBefore w:val="0"/>
        <w:widowControl w:val="0"/>
        <w:shd w:val="solid" w:color="FFFFFF" w:fill="auto"/>
        <w:kinsoku/>
        <w:wordWrap/>
        <w:overflowPunct/>
        <w:topLinePunct w:val="0"/>
        <w:autoSpaceDE/>
        <w:autoSpaceDN w:val="0"/>
        <w:bidi w:val="0"/>
        <w:adjustRightInd/>
        <w:spacing w:line="580" w:lineRule="exact"/>
        <w:ind w:firstLine="640"/>
        <w:textAlignment w:val="auto"/>
        <w:rPr>
          <w:rFonts w:ascii="楷体_GB2312" w:eastAsia="楷体_GB2312"/>
          <w:sz w:val="32"/>
          <w:szCs w:val="32"/>
          <w:shd w:val="clear" w:color="auto" w:fill="FFFFFF"/>
        </w:rPr>
      </w:pPr>
      <w:r>
        <w:rPr>
          <w:rFonts w:hint="eastAsia" w:ascii="楷体_GB2312" w:eastAsia="楷体_GB2312"/>
          <w:sz w:val="32"/>
          <w:szCs w:val="32"/>
          <w:shd w:val="clear" w:color="auto" w:fill="FFFFFF"/>
        </w:rPr>
        <w:t>（二）面试报到地点。</w:t>
      </w:r>
    </w:p>
    <w:p>
      <w:pPr>
        <w:keepNext w:val="0"/>
        <w:keepLines w:val="0"/>
        <w:pageBreakBefore w:val="0"/>
        <w:widowControl w:val="0"/>
        <w:shd w:val="solid" w:color="FFFFFF" w:fill="auto"/>
        <w:kinsoku/>
        <w:wordWrap/>
        <w:overflowPunct/>
        <w:topLinePunct w:val="0"/>
        <w:autoSpaceDE/>
        <w:autoSpaceDN w:val="0"/>
        <w:bidi w:val="0"/>
        <w:adjustRightInd/>
        <w:spacing w:line="580" w:lineRule="exact"/>
        <w:ind w:firstLine="640"/>
        <w:textAlignment w:val="auto"/>
        <w:rPr>
          <w:rFonts w:ascii="仿宋_GB2312" w:eastAsia="仿宋_GB2312"/>
          <w:sz w:val="32"/>
          <w:szCs w:val="32"/>
          <w:shd w:val="clear" w:color="auto" w:fill="FFFFFF"/>
        </w:rPr>
      </w:pPr>
      <w:r>
        <w:rPr>
          <w:rFonts w:hint="eastAsia" w:ascii="仿宋_GB2312" w:eastAsia="仿宋_GB2312"/>
          <w:sz w:val="32"/>
          <w:szCs w:val="32"/>
          <w:shd w:val="clear" w:color="auto" w:fill="FFFFFF"/>
        </w:rPr>
        <w:t>国家统计局青海调查总队3楼315号</w:t>
      </w:r>
      <w:r>
        <w:rPr>
          <w:rFonts w:hint="eastAsia" w:ascii="仿宋_GB2312" w:eastAsia="仿宋_GB2312"/>
          <w:sz w:val="32"/>
          <w:szCs w:val="32"/>
          <w:shd w:val="clear" w:color="auto" w:fill="FFFFFF"/>
          <w:lang w:eastAsia="zh-CN"/>
        </w:rPr>
        <w:t>会议室</w:t>
      </w:r>
      <w:r>
        <w:rPr>
          <w:rFonts w:hint="eastAsia" w:ascii="仿宋_GB2312" w:eastAsia="仿宋_GB2312"/>
          <w:sz w:val="32"/>
          <w:szCs w:val="32"/>
          <w:shd w:val="clear" w:color="auto" w:fill="FFFFFF"/>
        </w:rPr>
        <w:t>（视频会议室），从正门进入。地址：青海省西宁市城西区海晏路39号。可乘市内公交车在海晏路西站下车。</w:t>
      </w:r>
    </w:p>
    <w:p>
      <w:pPr>
        <w:keepNext w:val="0"/>
        <w:keepLines w:val="0"/>
        <w:pageBreakBefore w:val="0"/>
        <w:widowControl w:val="0"/>
        <w:kinsoku/>
        <w:wordWrap/>
        <w:overflowPunct/>
        <w:topLinePunct w:val="0"/>
        <w:autoSpaceDE/>
        <w:bidi w:val="0"/>
        <w:adjustRightInd/>
        <w:spacing w:line="580" w:lineRule="exact"/>
        <w:ind w:firstLine="640" w:firstLineChars="200"/>
        <w:textAlignment w:val="auto"/>
        <w:rPr>
          <w:rFonts w:eastAsia="黑体"/>
          <w:sz w:val="32"/>
          <w:szCs w:val="32"/>
        </w:rPr>
      </w:pPr>
      <w:r>
        <w:rPr>
          <w:rFonts w:hint="eastAsia" w:eastAsia="黑体"/>
          <w:sz w:val="32"/>
          <w:szCs w:val="32"/>
        </w:rPr>
        <w:t>五</w:t>
      </w:r>
      <w:r>
        <w:rPr>
          <w:rFonts w:eastAsia="黑体"/>
          <w:sz w:val="32"/>
          <w:szCs w:val="32"/>
        </w:rPr>
        <w:t>、</w:t>
      </w:r>
      <w:r>
        <w:rPr>
          <w:rFonts w:hint="eastAsia" w:eastAsia="黑体"/>
          <w:sz w:val="32"/>
          <w:szCs w:val="32"/>
        </w:rPr>
        <w:t>体检和考察</w:t>
      </w:r>
    </w:p>
    <w:p>
      <w:pPr>
        <w:keepNext w:val="0"/>
        <w:keepLines w:val="0"/>
        <w:pageBreakBefore w:val="0"/>
        <w:widowControl w:val="0"/>
        <w:kinsoku/>
        <w:wordWrap/>
        <w:overflowPunct/>
        <w:topLinePunct w:val="0"/>
        <w:autoSpaceDE/>
        <w:bidi w:val="0"/>
        <w:adjustRightInd/>
        <w:snapToGrid w:val="0"/>
        <w:spacing w:line="580" w:lineRule="exact"/>
        <w:ind w:firstLine="614" w:firstLineChars="192"/>
        <w:textAlignment w:val="auto"/>
        <w:rPr>
          <w:rFonts w:ascii="楷体_GB2312" w:eastAsia="楷体_GB2312"/>
          <w:sz w:val="32"/>
          <w:szCs w:val="32"/>
        </w:rPr>
      </w:pPr>
      <w:r>
        <w:rPr>
          <w:rFonts w:hint="eastAsia" w:ascii="楷体_GB2312" w:eastAsia="楷体_GB2312"/>
          <w:sz w:val="32"/>
          <w:szCs w:val="32"/>
        </w:rPr>
        <w:t>（一）综合成绩计算方式。</w:t>
      </w:r>
    </w:p>
    <w:p>
      <w:pPr>
        <w:keepNext w:val="0"/>
        <w:keepLines w:val="0"/>
        <w:pageBreakBefore w:val="0"/>
        <w:widowControl w:val="0"/>
        <w:kinsoku/>
        <w:wordWrap/>
        <w:overflowPunct/>
        <w:topLinePunct w:val="0"/>
        <w:autoSpaceDE/>
        <w:bidi w:val="0"/>
        <w:adjustRightInd/>
        <w:snapToGrid w:val="0"/>
        <w:spacing w:line="580" w:lineRule="exact"/>
        <w:ind w:firstLine="614" w:firstLineChars="192"/>
        <w:textAlignment w:val="auto"/>
        <w:rPr>
          <w:rFonts w:ascii="仿宋_GB2312" w:eastAsia="仿宋_GB2312"/>
          <w:sz w:val="32"/>
          <w:szCs w:val="32"/>
        </w:rPr>
      </w:pPr>
      <w:r>
        <w:rPr>
          <w:rFonts w:hint="eastAsia" w:ascii="仿宋_GB2312" w:eastAsia="仿宋_GB2312"/>
          <w:sz w:val="32"/>
          <w:szCs w:val="32"/>
        </w:rPr>
        <w:t>综合成绩计算: 综合成绩=（笔试总成绩÷2）×50% + 面试成绩×50%</w:t>
      </w:r>
    </w:p>
    <w:p>
      <w:pPr>
        <w:keepNext w:val="0"/>
        <w:keepLines w:val="0"/>
        <w:pageBreakBefore w:val="0"/>
        <w:widowControl w:val="0"/>
        <w:kinsoku/>
        <w:wordWrap/>
        <w:overflowPunct/>
        <w:topLinePunct w:val="0"/>
        <w:autoSpaceDE/>
        <w:bidi w:val="0"/>
        <w:adjustRightInd/>
        <w:spacing w:line="580" w:lineRule="exact"/>
        <w:ind w:firstLine="640" w:firstLineChars="200"/>
        <w:textAlignment w:val="auto"/>
        <w:rPr>
          <w:rFonts w:ascii="楷体_GB2312" w:eastAsia="楷体_GB2312"/>
          <w:sz w:val="32"/>
          <w:szCs w:val="32"/>
        </w:rPr>
      </w:pPr>
      <w:r>
        <w:rPr>
          <w:rFonts w:hint="eastAsia" w:ascii="楷体_GB2312" w:eastAsia="楷体_GB2312"/>
          <w:sz w:val="32"/>
          <w:szCs w:val="32"/>
        </w:rPr>
        <w:t>（二）体检和考察人选的确定。</w:t>
      </w:r>
    </w:p>
    <w:p>
      <w:pPr>
        <w:keepNext w:val="0"/>
        <w:keepLines w:val="0"/>
        <w:pageBreakBefore w:val="0"/>
        <w:widowControl w:val="0"/>
        <w:kinsoku/>
        <w:wordWrap/>
        <w:overflowPunct/>
        <w:topLinePunct w:val="0"/>
        <w:autoSpaceDE/>
        <w:bidi w:val="0"/>
        <w:adjustRightInd/>
        <w:spacing w:line="580" w:lineRule="exact"/>
        <w:ind w:firstLine="640" w:firstLineChars="200"/>
        <w:textAlignment w:val="auto"/>
        <w:rPr>
          <w:rFonts w:ascii="黑体" w:hAnsi="黑体" w:eastAsia="黑体"/>
          <w:sz w:val="32"/>
          <w:szCs w:val="32"/>
        </w:rPr>
      </w:pPr>
      <w:r>
        <w:rPr>
          <w:rFonts w:hint="eastAsia" w:ascii="仿宋_GB2312" w:eastAsia="仿宋_GB2312"/>
          <w:sz w:val="32"/>
          <w:szCs w:val="32"/>
        </w:rPr>
        <w:t>参加面试人数与录用计划数比例达到3:1及以上的，面试后应按综合成绩从高到低的顺序1:1确定考察和体检人选；</w:t>
      </w:r>
      <w:r>
        <w:rPr>
          <w:rFonts w:hint="eastAsia" w:ascii="仿宋_GB2312" w:hAnsi="黑体" w:eastAsia="仿宋_GB2312"/>
          <w:sz w:val="32"/>
          <w:szCs w:val="32"/>
        </w:rPr>
        <w:t>比例低于</w:t>
      </w:r>
      <w:r>
        <w:rPr>
          <w:rFonts w:hint="eastAsia" w:ascii="仿宋_GB2312" w:hAnsi="黑体" w:eastAsia="仿宋_GB2312"/>
          <w:sz w:val="32"/>
          <w:szCs w:val="32"/>
          <w:lang w:eastAsia="zh-CN"/>
        </w:rPr>
        <w:t>职位所要求</w:t>
      </w:r>
      <w:r>
        <w:rPr>
          <w:rFonts w:hint="eastAsia" w:ascii="仿宋_GB2312" w:hAnsi="黑体" w:eastAsia="仿宋_GB2312"/>
          <w:sz w:val="32"/>
          <w:szCs w:val="32"/>
        </w:rPr>
        <w:t>面试人员比例的，考生面试成绩应达到其所在面试考官组使用同一面试题本面试的所有人员的平均分</w:t>
      </w:r>
      <w:r>
        <w:rPr>
          <w:rFonts w:hint="eastAsia" w:ascii="仿宋_GB2312" w:hAnsi="黑体" w:eastAsia="仿宋_GB2312"/>
          <w:sz w:val="32"/>
          <w:szCs w:val="32"/>
          <w:lang w:eastAsia="zh-CN"/>
        </w:rPr>
        <w:t>以上</w:t>
      </w:r>
      <w:r>
        <w:rPr>
          <w:rFonts w:hint="eastAsia" w:ascii="仿宋_GB2312" w:hAnsi="黑体" w:eastAsia="仿宋_GB2312"/>
          <w:sz w:val="32"/>
          <w:szCs w:val="32"/>
        </w:rPr>
        <w:t>，方可进入考察和体检。</w:t>
      </w:r>
    </w:p>
    <w:p>
      <w:pPr>
        <w:keepNext w:val="0"/>
        <w:keepLines w:val="0"/>
        <w:pageBreakBefore w:val="0"/>
        <w:widowControl w:val="0"/>
        <w:kinsoku/>
        <w:wordWrap/>
        <w:overflowPunct/>
        <w:topLinePunct w:val="0"/>
        <w:autoSpaceDE/>
        <w:bidi w:val="0"/>
        <w:adjustRightInd/>
        <w:spacing w:line="580" w:lineRule="exact"/>
        <w:ind w:firstLine="640" w:firstLineChars="200"/>
        <w:textAlignment w:val="auto"/>
        <w:rPr>
          <w:rFonts w:ascii="楷体_GB2312" w:eastAsia="楷体_GB2312"/>
          <w:sz w:val="32"/>
          <w:szCs w:val="32"/>
          <w:u w:val="single"/>
        </w:rPr>
      </w:pPr>
      <w:r>
        <w:rPr>
          <w:rFonts w:hint="eastAsia" w:ascii="楷体_GB2312" w:eastAsia="楷体_GB2312"/>
          <w:sz w:val="32"/>
          <w:szCs w:val="32"/>
        </w:rPr>
        <w:t>（三）体检。</w:t>
      </w:r>
    </w:p>
    <w:p>
      <w:pPr>
        <w:pStyle w:val="2"/>
        <w:keepNext w:val="0"/>
        <w:keepLines w:val="0"/>
        <w:pageBreakBefore w:val="0"/>
        <w:widowControl w:val="0"/>
        <w:kinsoku/>
        <w:wordWrap/>
        <w:overflowPunct/>
        <w:topLinePunct w:val="0"/>
        <w:autoSpaceDE/>
        <w:bidi w:val="0"/>
        <w:adjustRightInd/>
        <w:spacing w:line="580" w:lineRule="exact"/>
        <w:textAlignment w:val="auto"/>
        <w:rPr>
          <w:rFonts w:ascii="仿宋_GB2312" w:eastAsia="仿宋_GB2312"/>
          <w:szCs w:val="32"/>
          <w:shd w:val="clear" w:color="auto" w:fill="FFFFFF"/>
        </w:rPr>
      </w:pPr>
      <w:r>
        <w:rPr>
          <w:rFonts w:hint="eastAsia" w:ascii="仿宋_GB2312" w:eastAsia="仿宋_GB2312"/>
          <w:szCs w:val="32"/>
          <w:shd w:val="clear" w:color="auto" w:fill="FFFFFF"/>
        </w:rPr>
        <w:t>体检于202</w:t>
      </w:r>
      <w:r>
        <w:rPr>
          <w:rFonts w:hint="eastAsia" w:ascii="仿宋_GB2312" w:eastAsia="仿宋_GB2312"/>
          <w:szCs w:val="32"/>
          <w:shd w:val="clear" w:color="auto" w:fill="FFFFFF"/>
          <w:lang w:val="en-US" w:eastAsia="zh-CN"/>
        </w:rPr>
        <w:t>3</w:t>
      </w:r>
      <w:r>
        <w:rPr>
          <w:rFonts w:hint="eastAsia" w:ascii="仿宋_GB2312" w:eastAsia="仿宋_GB2312"/>
          <w:szCs w:val="32"/>
          <w:shd w:val="clear" w:color="auto" w:fill="FFFFFF"/>
        </w:rPr>
        <w:t>年</w:t>
      </w:r>
      <w:r>
        <w:rPr>
          <w:rFonts w:hint="eastAsia" w:ascii="仿宋_GB2312" w:eastAsia="仿宋_GB2312"/>
          <w:szCs w:val="32"/>
          <w:shd w:val="clear" w:color="auto" w:fill="FFFFFF"/>
          <w:lang w:val="en-US" w:eastAsia="zh-CN"/>
        </w:rPr>
        <w:t>4</w:t>
      </w:r>
      <w:r>
        <w:rPr>
          <w:rFonts w:hint="eastAsia" w:ascii="仿宋_GB2312" w:eastAsia="仿宋_GB2312"/>
          <w:szCs w:val="32"/>
          <w:shd w:val="clear" w:color="auto" w:fill="FFFFFF"/>
        </w:rPr>
        <w:t>月</w:t>
      </w:r>
      <w:r>
        <w:rPr>
          <w:rFonts w:hint="eastAsia" w:ascii="仿宋_GB2312" w:eastAsia="仿宋_GB2312"/>
          <w:szCs w:val="32"/>
          <w:shd w:val="clear" w:color="auto" w:fill="FFFFFF"/>
          <w:lang w:val="en-US" w:eastAsia="zh-CN"/>
        </w:rPr>
        <w:t>17</w:t>
      </w:r>
      <w:r>
        <w:rPr>
          <w:rFonts w:hint="eastAsia" w:ascii="仿宋_GB2312" w:eastAsia="仿宋_GB2312"/>
          <w:szCs w:val="32"/>
          <w:shd w:val="clear" w:color="auto" w:fill="FFFFFF"/>
        </w:rPr>
        <w:t>日进行，请于当天上午8：00在国家统计局青海调查总队1楼大厅集合，届时统一前往，请考生合理安排好行程，注意安全。体检费用由考生自行承担。</w:t>
      </w:r>
    </w:p>
    <w:p>
      <w:pPr>
        <w:keepNext w:val="0"/>
        <w:keepLines w:val="0"/>
        <w:pageBreakBefore w:val="0"/>
        <w:widowControl w:val="0"/>
        <w:kinsoku/>
        <w:wordWrap/>
        <w:overflowPunct/>
        <w:topLinePunct w:val="0"/>
        <w:autoSpaceDE/>
        <w:bidi w:val="0"/>
        <w:adjustRightInd/>
        <w:spacing w:line="580" w:lineRule="exact"/>
        <w:ind w:firstLine="600"/>
        <w:textAlignment w:val="auto"/>
        <w:rPr>
          <w:rFonts w:ascii="楷体_GB2312" w:eastAsia="楷体_GB2312"/>
          <w:sz w:val="32"/>
          <w:szCs w:val="32"/>
        </w:rPr>
      </w:pPr>
      <w:r>
        <w:rPr>
          <w:rFonts w:hint="eastAsia" w:ascii="楷体_GB2312" w:eastAsia="楷体_GB2312"/>
          <w:sz w:val="32"/>
          <w:szCs w:val="32"/>
        </w:rPr>
        <w:t>（四）考察。</w:t>
      </w:r>
    </w:p>
    <w:p>
      <w:pPr>
        <w:keepNext w:val="0"/>
        <w:keepLines w:val="0"/>
        <w:pageBreakBefore w:val="0"/>
        <w:widowControl w:val="0"/>
        <w:kinsoku/>
        <w:wordWrap/>
        <w:overflowPunct/>
        <w:topLinePunct w:val="0"/>
        <w:autoSpaceDE/>
        <w:bidi w:val="0"/>
        <w:adjustRightInd/>
        <w:spacing w:line="580" w:lineRule="exact"/>
        <w:ind w:firstLine="600"/>
        <w:textAlignment w:val="auto"/>
        <w:rPr>
          <w:rFonts w:ascii="仿宋_GB2312" w:eastAsia="仿宋_GB2312"/>
          <w:sz w:val="32"/>
          <w:szCs w:val="32"/>
        </w:rPr>
      </w:pPr>
      <w:r>
        <w:rPr>
          <w:rFonts w:hint="eastAsia" w:ascii="仿宋_GB2312" w:eastAsia="仿宋_GB2312"/>
          <w:sz w:val="32"/>
          <w:szCs w:val="32"/>
        </w:rPr>
        <w:t>采取</w:t>
      </w:r>
      <w:r>
        <w:rPr>
          <w:rFonts w:hint="eastAsia" w:ascii="仿宋_GB2312" w:hAnsi="黑体" w:eastAsia="仿宋_GB2312"/>
          <w:sz w:val="32"/>
          <w:szCs w:val="32"/>
        </w:rPr>
        <w:t>个别谈话、实地走访、严格审核人事档案、同本人面谈、</w:t>
      </w:r>
      <w:r>
        <w:rPr>
          <w:rFonts w:ascii="仿宋_GB2312" w:hAnsi="黑体" w:eastAsia="仿宋_GB2312"/>
          <w:sz w:val="32"/>
          <w:szCs w:val="32"/>
        </w:rPr>
        <w:t>查询社会信用记录</w:t>
      </w:r>
      <w:r>
        <w:rPr>
          <w:rFonts w:hint="eastAsia" w:ascii="仿宋_GB2312" w:hAnsi="黑体" w:eastAsia="仿宋_GB2312"/>
          <w:sz w:val="32"/>
          <w:szCs w:val="32"/>
        </w:rPr>
        <w:t>等</w:t>
      </w:r>
      <w:r>
        <w:rPr>
          <w:rFonts w:hint="eastAsia" w:ascii="仿宋_GB2312" w:eastAsia="仿宋_GB2312"/>
          <w:sz w:val="32"/>
          <w:szCs w:val="32"/>
        </w:rPr>
        <w:t>方法进行。</w:t>
      </w:r>
    </w:p>
    <w:p>
      <w:pPr>
        <w:keepNext w:val="0"/>
        <w:keepLines w:val="0"/>
        <w:pageBreakBefore w:val="0"/>
        <w:widowControl w:val="0"/>
        <w:kinsoku/>
        <w:wordWrap/>
        <w:overflowPunct/>
        <w:topLinePunct w:val="0"/>
        <w:autoSpaceDE/>
        <w:bidi w:val="0"/>
        <w:adjustRightInd/>
        <w:spacing w:line="580" w:lineRule="exact"/>
        <w:ind w:firstLine="640" w:firstLineChars="200"/>
        <w:textAlignment w:val="auto"/>
        <w:rPr>
          <w:rFonts w:ascii="仿宋_GB2312" w:eastAsia="仿宋_GB2312"/>
          <w:sz w:val="32"/>
        </w:rPr>
      </w:pPr>
      <w:r>
        <w:rPr>
          <w:rFonts w:hint="eastAsia" w:ascii="仿宋_GB2312" w:eastAsia="仿宋_GB2312"/>
          <w:sz w:val="32"/>
          <w:szCs w:val="32"/>
        </w:rPr>
        <w:t>联系方式：</w:t>
      </w:r>
      <w:r>
        <w:rPr>
          <w:rFonts w:hint="eastAsia" w:ascii="仿宋_GB2312" w:eastAsia="仿宋_GB2312"/>
          <w:sz w:val="32"/>
          <w:lang w:val="en-US" w:eastAsia="zh-CN"/>
        </w:rPr>
        <w:t>0971-6331587</w:t>
      </w:r>
      <w:r>
        <w:rPr>
          <w:rFonts w:hint="eastAsia" w:ascii="仿宋_GB2312" w:eastAsia="仿宋_GB2312"/>
          <w:sz w:val="32"/>
          <w:szCs w:val="32"/>
          <w:shd w:val="clear" w:color="auto" w:fill="FFFFFF"/>
        </w:rPr>
        <w:t>（电话）</w:t>
      </w:r>
    </w:p>
    <w:p>
      <w:pPr>
        <w:keepNext w:val="0"/>
        <w:keepLines w:val="0"/>
        <w:pageBreakBefore w:val="0"/>
        <w:widowControl w:val="0"/>
        <w:kinsoku/>
        <w:wordWrap/>
        <w:overflowPunct/>
        <w:topLinePunct w:val="0"/>
        <w:autoSpaceDE/>
        <w:bidi w:val="0"/>
        <w:adjustRightInd/>
        <w:spacing w:line="580" w:lineRule="exact"/>
        <w:ind w:firstLine="640" w:firstLineChars="200"/>
        <w:textAlignment w:val="auto"/>
        <w:rPr>
          <w:rFonts w:ascii="仿宋_GB2312" w:eastAsia="仿宋_GB2312"/>
          <w:sz w:val="32"/>
          <w:szCs w:val="32"/>
          <w:shd w:val="clear" w:color="auto" w:fill="FFFFFF"/>
        </w:rPr>
      </w:pPr>
      <w:r>
        <w:rPr>
          <w:rFonts w:hint="eastAsia" w:ascii="仿宋_GB2312" w:eastAsia="仿宋_GB2312"/>
          <w:sz w:val="32"/>
        </w:rPr>
        <w:t xml:space="preserve">       </w:t>
      </w:r>
      <w:r>
        <w:rPr>
          <w:rFonts w:hint="eastAsia" w:ascii="仿宋_GB2312" w:eastAsia="仿宋_GB2312"/>
          <w:sz w:val="32"/>
          <w:szCs w:val="32"/>
          <w:shd w:val="clear" w:color="auto" w:fill="FFFFFF"/>
        </w:rPr>
        <w:t>欢迎各位考生对我们的工作进行监督。</w:t>
      </w:r>
    </w:p>
    <w:p>
      <w:pPr>
        <w:keepNext w:val="0"/>
        <w:keepLines w:val="0"/>
        <w:pageBreakBefore w:val="0"/>
        <w:widowControl w:val="0"/>
        <w:shd w:val="solid" w:color="FFFFFF" w:fill="auto"/>
        <w:kinsoku/>
        <w:wordWrap/>
        <w:overflowPunct/>
        <w:topLinePunct w:val="0"/>
        <w:autoSpaceDE/>
        <w:autoSpaceDN w:val="0"/>
        <w:bidi w:val="0"/>
        <w:adjustRightInd/>
        <w:spacing w:line="580" w:lineRule="exact"/>
        <w:ind w:firstLine="640"/>
        <w:textAlignment w:val="auto"/>
        <w:rPr>
          <w:rFonts w:ascii="仿宋_GB2312" w:eastAsia="仿宋_GB2312"/>
          <w:sz w:val="32"/>
          <w:szCs w:val="32"/>
          <w:shd w:val="clear" w:color="auto" w:fill="FFFFFF"/>
        </w:rPr>
      </w:pPr>
    </w:p>
    <w:p>
      <w:pPr>
        <w:keepNext w:val="0"/>
        <w:keepLines w:val="0"/>
        <w:pageBreakBefore w:val="0"/>
        <w:widowControl w:val="0"/>
        <w:kinsoku/>
        <w:wordWrap/>
        <w:overflowPunct/>
        <w:topLinePunct w:val="0"/>
        <w:autoSpaceDE/>
        <w:bidi w:val="0"/>
        <w:adjustRightInd/>
        <w:spacing w:line="580" w:lineRule="exact"/>
        <w:ind w:firstLine="640" w:firstLineChars="200"/>
        <w:textAlignment w:val="auto"/>
        <w:rPr>
          <w:rFonts w:ascii="仿宋_GB2312" w:eastAsia="仿宋_GB2312"/>
          <w:sz w:val="32"/>
        </w:rPr>
      </w:pPr>
      <w:r>
        <w:rPr>
          <w:rFonts w:hint="eastAsia" w:ascii="仿宋_GB2312" w:eastAsia="仿宋_GB2312"/>
          <w:sz w:val="32"/>
        </w:rPr>
        <w:t>附件：1.面试确认内容（样式）</w:t>
      </w:r>
    </w:p>
    <w:p>
      <w:pPr>
        <w:keepNext w:val="0"/>
        <w:keepLines w:val="0"/>
        <w:pageBreakBefore w:val="0"/>
        <w:widowControl w:val="0"/>
        <w:kinsoku/>
        <w:wordWrap/>
        <w:overflowPunct/>
        <w:topLinePunct w:val="0"/>
        <w:autoSpaceDE/>
        <w:bidi w:val="0"/>
        <w:adjustRightInd/>
        <w:spacing w:line="580" w:lineRule="exact"/>
        <w:ind w:firstLine="1600" w:firstLineChars="500"/>
        <w:textAlignment w:val="auto"/>
        <w:rPr>
          <w:rFonts w:ascii="仿宋_GB2312" w:eastAsia="仿宋_GB2312"/>
          <w:sz w:val="32"/>
        </w:rPr>
      </w:pPr>
      <w:r>
        <w:rPr>
          <w:rFonts w:hint="eastAsia" w:ascii="仿宋_GB2312" w:eastAsia="仿宋_GB2312"/>
          <w:sz w:val="32"/>
        </w:rPr>
        <w:t>2.放弃面试资格声明（样式）</w:t>
      </w:r>
    </w:p>
    <w:p>
      <w:pPr>
        <w:keepNext w:val="0"/>
        <w:keepLines w:val="0"/>
        <w:pageBreakBefore w:val="0"/>
        <w:widowControl w:val="0"/>
        <w:shd w:val="solid" w:color="FFFFFF" w:fill="auto"/>
        <w:kinsoku/>
        <w:wordWrap/>
        <w:overflowPunct/>
        <w:topLinePunct w:val="0"/>
        <w:autoSpaceDE/>
        <w:autoSpaceDN w:val="0"/>
        <w:bidi w:val="0"/>
        <w:adjustRightInd/>
        <w:spacing w:line="580" w:lineRule="exact"/>
        <w:textAlignment w:val="auto"/>
        <w:rPr>
          <w:rFonts w:ascii="仿宋_GB2312" w:eastAsia="仿宋_GB2312"/>
          <w:sz w:val="32"/>
          <w:szCs w:val="32"/>
          <w:shd w:val="clear" w:color="auto" w:fill="FFFFFF"/>
        </w:rPr>
      </w:pPr>
    </w:p>
    <w:p>
      <w:pPr>
        <w:keepNext w:val="0"/>
        <w:keepLines w:val="0"/>
        <w:pageBreakBefore w:val="0"/>
        <w:widowControl w:val="0"/>
        <w:shd w:val="solid" w:color="FFFFFF" w:fill="auto"/>
        <w:kinsoku/>
        <w:wordWrap/>
        <w:overflowPunct/>
        <w:topLinePunct w:val="0"/>
        <w:autoSpaceDE/>
        <w:autoSpaceDN w:val="0"/>
        <w:bidi w:val="0"/>
        <w:adjustRightInd/>
        <w:spacing w:line="580" w:lineRule="exact"/>
        <w:textAlignment w:val="auto"/>
        <w:rPr>
          <w:rFonts w:ascii="仿宋_GB2312" w:eastAsia="仿宋_GB2312"/>
          <w:sz w:val="32"/>
          <w:szCs w:val="32"/>
          <w:shd w:val="clear" w:color="auto" w:fill="FFFFFF"/>
        </w:rPr>
      </w:pPr>
    </w:p>
    <w:p>
      <w:pPr>
        <w:keepNext w:val="0"/>
        <w:keepLines w:val="0"/>
        <w:pageBreakBefore w:val="0"/>
        <w:widowControl w:val="0"/>
        <w:kinsoku/>
        <w:wordWrap/>
        <w:overflowPunct/>
        <w:topLinePunct w:val="0"/>
        <w:autoSpaceDE/>
        <w:bidi w:val="0"/>
        <w:adjustRightInd/>
        <w:spacing w:line="580" w:lineRule="exact"/>
        <w:ind w:firstLine="4000" w:firstLineChars="1250"/>
        <w:textAlignment w:val="auto"/>
        <w:rPr>
          <w:rFonts w:ascii="仿宋_GB2312" w:eastAsia="仿宋_GB2312"/>
          <w:sz w:val="32"/>
          <w:szCs w:val="32"/>
          <w:shd w:val="clear" w:color="auto" w:fill="FFFFFF"/>
        </w:rPr>
      </w:pPr>
      <w:r>
        <w:rPr>
          <w:rFonts w:hint="eastAsia" w:ascii="仿宋_GB2312" w:eastAsia="仿宋_GB2312"/>
          <w:sz w:val="32"/>
          <w:szCs w:val="32"/>
          <w:shd w:val="clear" w:color="auto" w:fill="FFFFFF"/>
        </w:rPr>
        <w:t>国家统计局</w:t>
      </w:r>
      <w:r>
        <w:rPr>
          <w:rFonts w:hint="eastAsia" w:ascii="仿宋_GB2312" w:eastAsia="仿宋_GB2312"/>
          <w:sz w:val="32"/>
          <w:szCs w:val="32"/>
          <w:shd w:val="clear" w:color="auto" w:fill="FFFFFF"/>
          <w:lang w:eastAsia="zh-CN"/>
        </w:rPr>
        <w:t>青海</w:t>
      </w:r>
      <w:r>
        <w:rPr>
          <w:rFonts w:hint="eastAsia" w:ascii="仿宋_GB2312" w:eastAsia="仿宋_GB2312"/>
          <w:sz w:val="32"/>
          <w:szCs w:val="32"/>
          <w:shd w:val="clear" w:color="auto" w:fill="FFFFFF"/>
        </w:rPr>
        <w:t xml:space="preserve">调查总队                         </w:t>
      </w:r>
    </w:p>
    <w:p>
      <w:pPr>
        <w:keepNext w:val="0"/>
        <w:keepLines w:val="0"/>
        <w:pageBreakBefore w:val="0"/>
        <w:widowControl w:val="0"/>
        <w:kinsoku/>
        <w:wordWrap/>
        <w:overflowPunct/>
        <w:topLinePunct w:val="0"/>
        <w:autoSpaceDE/>
        <w:bidi w:val="0"/>
        <w:adjustRightInd/>
        <w:spacing w:line="580" w:lineRule="exact"/>
        <w:textAlignment w:val="auto"/>
        <w:rPr>
          <w:rFonts w:eastAsia="仿宋_GB2312"/>
          <w:sz w:val="32"/>
          <w:szCs w:val="32"/>
          <w:shd w:val="clear" w:color="auto" w:fill="FFFFFF"/>
        </w:rPr>
      </w:pPr>
      <w:r>
        <w:rPr>
          <w:rFonts w:hint="eastAsia" w:ascii="仿宋_GB2312" w:eastAsia="仿宋_GB2312"/>
          <w:sz w:val="32"/>
          <w:szCs w:val="32"/>
          <w:shd w:val="clear" w:color="auto" w:fill="FFFFFF"/>
        </w:rPr>
        <w:t xml:space="preserve">                  </w:t>
      </w:r>
      <w:r>
        <w:rPr>
          <w:rFonts w:hint="eastAsia" w:ascii="仿宋_GB2312" w:eastAsia="仿宋_GB2312"/>
          <w:sz w:val="32"/>
          <w:szCs w:val="32"/>
          <w:shd w:val="clear" w:color="auto" w:fill="FFFFFF"/>
          <w:lang w:val="en-US" w:eastAsia="zh-CN"/>
        </w:rPr>
        <w:t xml:space="preserve">         </w:t>
      </w:r>
      <w:r>
        <w:rPr>
          <w:rFonts w:hint="eastAsia" w:ascii="仿宋_GB2312" w:eastAsia="仿宋_GB2312"/>
          <w:sz w:val="32"/>
          <w:szCs w:val="32"/>
          <w:shd w:val="clear" w:color="auto" w:fill="FFFFFF"/>
        </w:rPr>
        <w:t xml:space="preserve"> 202</w:t>
      </w:r>
      <w:r>
        <w:rPr>
          <w:rFonts w:hint="eastAsia" w:ascii="仿宋_GB2312" w:eastAsia="仿宋_GB2312"/>
          <w:sz w:val="32"/>
          <w:szCs w:val="32"/>
          <w:shd w:val="clear" w:color="auto" w:fill="FFFFFF"/>
          <w:lang w:val="en-US" w:eastAsia="zh-CN"/>
        </w:rPr>
        <w:t>3</w:t>
      </w:r>
      <w:r>
        <w:rPr>
          <w:rFonts w:hint="eastAsia" w:ascii="仿宋_GB2312" w:eastAsia="仿宋_GB2312"/>
          <w:sz w:val="32"/>
          <w:szCs w:val="32"/>
          <w:shd w:val="clear" w:color="auto" w:fill="FFFFFF"/>
        </w:rPr>
        <w:t>年</w:t>
      </w:r>
      <w:r>
        <w:rPr>
          <w:rFonts w:hint="eastAsia" w:ascii="仿宋_GB2312" w:eastAsia="仿宋_GB2312"/>
          <w:sz w:val="32"/>
          <w:szCs w:val="32"/>
          <w:shd w:val="clear" w:color="auto" w:fill="FFFFFF"/>
          <w:lang w:val="en-US" w:eastAsia="zh-CN"/>
        </w:rPr>
        <w:t>3</w:t>
      </w:r>
      <w:r>
        <w:rPr>
          <w:rFonts w:hint="eastAsia" w:ascii="仿宋_GB2312" w:eastAsia="仿宋_GB2312"/>
          <w:sz w:val="32"/>
          <w:szCs w:val="32"/>
          <w:shd w:val="clear" w:color="auto" w:fill="FFFFFF"/>
        </w:rPr>
        <w:t>月</w:t>
      </w:r>
      <w:r>
        <w:rPr>
          <w:rFonts w:hint="eastAsia" w:ascii="仿宋_GB2312" w:eastAsia="仿宋_GB2312"/>
          <w:sz w:val="32"/>
          <w:szCs w:val="32"/>
          <w:shd w:val="clear" w:color="auto" w:fill="FFFFFF"/>
          <w:lang w:val="en-US" w:eastAsia="zh-CN"/>
        </w:rPr>
        <w:t>28</w:t>
      </w:r>
      <w:r>
        <w:rPr>
          <w:rFonts w:hint="eastAsia" w:ascii="仿宋_GB2312" w:eastAsia="仿宋_GB2312"/>
          <w:sz w:val="32"/>
          <w:szCs w:val="32"/>
          <w:shd w:val="clear" w:color="auto" w:fill="FFFFFF"/>
        </w:rPr>
        <w:t>日</w:t>
      </w:r>
      <w:r>
        <w:rPr>
          <w:rFonts w:eastAsia="仿宋_GB2312"/>
          <w:sz w:val="32"/>
          <w:szCs w:val="32"/>
          <w:shd w:val="clear" w:color="auto" w:fill="FFFFFF"/>
        </w:rPr>
        <w:br w:type="page"/>
      </w:r>
    </w:p>
    <w:p>
      <w:pPr>
        <w:spacing w:line="600" w:lineRule="exact"/>
        <w:rPr>
          <w:rFonts w:ascii="黑体" w:hAnsi="黑体" w:eastAsia="黑体"/>
          <w:bCs/>
          <w:color w:val="000000"/>
          <w:spacing w:val="8"/>
          <w:sz w:val="32"/>
          <w:szCs w:val="32"/>
        </w:rPr>
      </w:pPr>
      <w:r>
        <w:rPr>
          <w:rFonts w:hint="eastAsia" w:ascii="黑体" w:hAnsi="黑体" w:eastAsia="黑体"/>
          <w:bCs/>
          <w:color w:val="000000"/>
          <w:spacing w:val="8"/>
          <w:sz w:val="32"/>
          <w:szCs w:val="32"/>
        </w:rPr>
        <w:t>附件1</w:t>
      </w:r>
    </w:p>
    <w:p>
      <w:pPr>
        <w:spacing w:line="600" w:lineRule="exact"/>
        <w:rPr>
          <w:rFonts w:eastAsia="黑体"/>
          <w:bCs/>
          <w:color w:val="000000"/>
          <w:spacing w:val="8"/>
          <w:sz w:val="32"/>
          <w:szCs w:val="32"/>
        </w:rPr>
      </w:pPr>
    </w:p>
    <w:p>
      <w:pPr>
        <w:spacing w:line="600" w:lineRule="exact"/>
        <w:rPr>
          <w:rFonts w:eastAsia="黑体"/>
          <w:bCs/>
          <w:color w:val="000000"/>
          <w:spacing w:val="8"/>
          <w:sz w:val="32"/>
          <w:szCs w:val="32"/>
        </w:rPr>
      </w:pPr>
    </w:p>
    <w:p>
      <w:pPr>
        <w:spacing w:line="600" w:lineRule="exact"/>
        <w:jc w:val="center"/>
        <w:rPr>
          <w:rFonts w:ascii="方正小标宋简体" w:eastAsia="方正小标宋简体"/>
          <w:bCs/>
          <w:color w:val="000000"/>
          <w:spacing w:val="8"/>
          <w:sz w:val="44"/>
          <w:szCs w:val="44"/>
        </w:rPr>
      </w:pPr>
      <w:r>
        <w:rPr>
          <w:rFonts w:hint="eastAsia" w:ascii="方正小标宋简体" w:eastAsia="方正小标宋简体"/>
          <w:bCs/>
          <w:color w:val="000000"/>
          <w:spacing w:val="8"/>
          <w:sz w:val="44"/>
          <w:szCs w:val="44"/>
        </w:rPr>
        <w:t>XX确认参加XX（单位）XX职位面试</w:t>
      </w:r>
    </w:p>
    <w:p>
      <w:pPr>
        <w:spacing w:line="600" w:lineRule="exact"/>
        <w:ind w:firstLine="912" w:firstLineChars="200"/>
        <w:rPr>
          <w:bCs/>
          <w:color w:val="000000"/>
          <w:spacing w:val="8"/>
          <w:sz w:val="44"/>
          <w:szCs w:val="44"/>
        </w:rPr>
      </w:pPr>
    </w:p>
    <w:p>
      <w:pPr>
        <w:widowControl/>
        <w:adjustRightInd w:val="0"/>
        <w:snapToGrid w:val="0"/>
        <w:spacing w:line="600" w:lineRule="exact"/>
        <w:jc w:val="left"/>
        <w:rPr>
          <w:rFonts w:ascii="仿宋_GB2312" w:eastAsia="仿宋_GB2312" w:cs="宋体"/>
          <w:kern w:val="0"/>
          <w:sz w:val="32"/>
          <w:szCs w:val="32"/>
        </w:rPr>
      </w:pPr>
      <w:r>
        <w:rPr>
          <w:rFonts w:hint="eastAsia" w:ascii="仿宋_GB2312" w:eastAsia="仿宋_GB2312" w:cs="宋体"/>
          <w:kern w:val="0"/>
          <w:sz w:val="32"/>
          <w:szCs w:val="32"/>
        </w:rPr>
        <w:t>国家统计局XX调查总队：</w:t>
      </w:r>
    </w:p>
    <w:p>
      <w:pPr>
        <w:widowControl/>
        <w:adjustRightInd w:val="0"/>
        <w:snapToGrid w:val="0"/>
        <w:spacing w:line="600" w:lineRule="exact"/>
        <w:ind w:firstLine="640" w:firstLineChars="200"/>
        <w:jc w:val="left"/>
        <w:rPr>
          <w:rFonts w:ascii="仿宋_GB2312" w:eastAsia="仿宋_GB2312" w:cs="宋体"/>
          <w:kern w:val="0"/>
          <w:sz w:val="32"/>
          <w:szCs w:val="32"/>
        </w:rPr>
      </w:pPr>
      <w:r>
        <w:rPr>
          <w:rFonts w:hint="eastAsia" w:ascii="仿宋_GB2312" w:eastAsia="仿宋_GB2312" w:cs="宋体"/>
          <w:kern w:val="0"/>
          <w:sz w:val="32"/>
          <w:szCs w:val="32"/>
        </w:rPr>
        <w:t>本人XXX，身份证号：XXXXXXXXXXXXXXXXXX，公共科目笔试总成绩：XXXXX，报考XX职位（职位代码</w:t>
      </w:r>
      <w:r>
        <w:rPr>
          <w:rFonts w:hint="eastAsia" w:ascii="仿宋_GB2312" w:eastAsia="仿宋_GB2312"/>
          <w:bCs/>
          <w:spacing w:val="8"/>
          <w:sz w:val="32"/>
          <w:szCs w:val="32"/>
        </w:rPr>
        <w:t>XXXXXXX</w:t>
      </w:r>
      <w:r>
        <w:rPr>
          <w:rFonts w:hint="eastAsia" w:ascii="仿宋_GB2312" w:eastAsia="仿宋_GB2312" w:cs="宋体"/>
          <w:kern w:val="0"/>
          <w:sz w:val="32"/>
          <w:szCs w:val="32"/>
        </w:rPr>
        <w:t>），已进入该职位面试名单。我能够按照规定的时间和要求参加面试。</w:t>
      </w:r>
    </w:p>
    <w:p>
      <w:pPr>
        <w:widowControl/>
        <w:adjustRightInd w:val="0"/>
        <w:snapToGrid w:val="0"/>
        <w:spacing w:line="600" w:lineRule="exact"/>
        <w:ind w:firstLine="640" w:firstLineChars="200"/>
        <w:jc w:val="left"/>
        <w:rPr>
          <w:rFonts w:ascii="仿宋_GB2312" w:eastAsia="仿宋_GB2312" w:cs="宋体"/>
          <w:kern w:val="0"/>
          <w:sz w:val="32"/>
          <w:szCs w:val="32"/>
        </w:rPr>
      </w:pPr>
    </w:p>
    <w:p>
      <w:pPr>
        <w:widowControl/>
        <w:adjustRightInd w:val="0"/>
        <w:snapToGrid w:val="0"/>
        <w:spacing w:line="600" w:lineRule="exact"/>
        <w:ind w:firstLine="640" w:firstLineChars="200"/>
        <w:jc w:val="left"/>
        <w:rPr>
          <w:rFonts w:ascii="仿宋_GB2312" w:eastAsia="仿宋_GB2312" w:cs="宋体"/>
          <w:kern w:val="0"/>
          <w:sz w:val="32"/>
          <w:szCs w:val="32"/>
        </w:rPr>
      </w:pPr>
      <w:r>
        <w:rPr>
          <w:rFonts w:hint="eastAsia" w:ascii="仿宋_GB2312" w:eastAsia="仿宋_GB2312" w:cs="宋体"/>
          <w:kern w:val="0"/>
          <w:sz w:val="32"/>
          <w:szCs w:val="32"/>
        </w:rPr>
        <w:t xml:space="preserve">姓名（如果传真需手写签名）：      </w:t>
      </w:r>
    </w:p>
    <w:p>
      <w:pPr>
        <w:widowControl/>
        <w:adjustRightInd w:val="0"/>
        <w:snapToGrid w:val="0"/>
        <w:spacing w:line="600" w:lineRule="exact"/>
        <w:ind w:firstLine="640" w:firstLineChars="200"/>
        <w:jc w:val="left"/>
        <w:rPr>
          <w:rFonts w:ascii="仿宋_GB2312" w:eastAsia="仿宋_GB2312" w:cs="宋体"/>
          <w:kern w:val="0"/>
          <w:sz w:val="32"/>
          <w:szCs w:val="32"/>
        </w:rPr>
      </w:pPr>
      <w:r>
        <w:rPr>
          <w:rFonts w:hint="eastAsia" w:ascii="仿宋_GB2312" w:eastAsia="仿宋_GB2312" w:cs="宋体"/>
          <w:kern w:val="0"/>
          <w:sz w:val="32"/>
          <w:szCs w:val="32"/>
        </w:rPr>
        <w:t>日期：</w:t>
      </w:r>
    </w:p>
    <w:p>
      <w:pPr>
        <w:widowControl/>
        <w:adjustRightInd w:val="0"/>
        <w:snapToGrid w:val="0"/>
        <w:spacing w:line="600" w:lineRule="exact"/>
        <w:ind w:firstLine="640" w:firstLineChars="200"/>
        <w:jc w:val="left"/>
        <w:rPr>
          <w:rFonts w:ascii="仿宋_GB2312" w:eastAsia="仿宋_GB2312" w:cs="宋体"/>
          <w:kern w:val="0"/>
          <w:sz w:val="32"/>
          <w:szCs w:val="32"/>
          <w:u w:val="single"/>
        </w:rPr>
      </w:pPr>
    </w:p>
    <w:p>
      <w:pPr>
        <w:widowControl/>
        <w:spacing w:line="600" w:lineRule="exact"/>
        <w:jc w:val="left"/>
        <w:rPr>
          <w:rFonts w:ascii="仿宋_GB2312" w:eastAsia="仿宋_GB2312" w:cs="宋体"/>
          <w:kern w:val="0"/>
          <w:sz w:val="28"/>
          <w:szCs w:val="28"/>
        </w:rPr>
      </w:pPr>
      <w:r>
        <w:rPr>
          <w:rFonts w:hint="eastAsia" w:ascii="仿宋_GB2312" w:eastAsia="仿宋_GB2312" w:cs="宋体"/>
          <w:kern w:val="0"/>
          <w:sz w:val="28"/>
          <w:szCs w:val="28"/>
        </w:rPr>
        <w:br w:type="page"/>
      </w:r>
    </w:p>
    <w:p>
      <w:pPr>
        <w:spacing w:line="600" w:lineRule="exact"/>
        <w:rPr>
          <w:rFonts w:ascii="黑体" w:hAnsi="黑体" w:eastAsia="黑体"/>
          <w:bCs/>
          <w:color w:val="000000"/>
          <w:spacing w:val="8"/>
          <w:sz w:val="32"/>
          <w:szCs w:val="32"/>
        </w:rPr>
      </w:pPr>
      <w:r>
        <w:rPr>
          <w:rFonts w:hint="eastAsia" w:ascii="黑体" w:hAnsi="黑体" w:eastAsia="黑体"/>
          <w:bCs/>
          <w:color w:val="000000"/>
          <w:spacing w:val="8"/>
          <w:sz w:val="32"/>
          <w:szCs w:val="32"/>
        </w:rPr>
        <w:t>附件2</w:t>
      </w:r>
    </w:p>
    <w:p>
      <w:pPr>
        <w:spacing w:line="600" w:lineRule="exact"/>
        <w:jc w:val="center"/>
        <w:rPr>
          <w:b/>
          <w:bCs/>
          <w:color w:val="000000"/>
          <w:spacing w:val="8"/>
          <w:sz w:val="44"/>
          <w:szCs w:val="44"/>
        </w:rPr>
      </w:pPr>
    </w:p>
    <w:p>
      <w:pPr>
        <w:spacing w:line="600" w:lineRule="exact"/>
        <w:jc w:val="center"/>
        <w:rPr>
          <w:rFonts w:ascii="方正小标宋简体" w:eastAsia="方正小标宋简体"/>
          <w:bCs/>
          <w:color w:val="000000"/>
          <w:spacing w:val="8"/>
          <w:sz w:val="44"/>
          <w:szCs w:val="44"/>
        </w:rPr>
      </w:pPr>
      <w:r>
        <w:fldChar w:fldCharType="begin"/>
      </w:r>
      <w:r>
        <w:instrText xml:space="preserve"> HYPERLINK "http://bm.scs.gov.cn/2015/UserControl/Department/html/附件二：全国人大机关放弃声明.doc" </w:instrText>
      </w:r>
      <w:r>
        <w:fldChar w:fldCharType="separate"/>
      </w:r>
      <w:r>
        <w:rPr>
          <w:rFonts w:hint="eastAsia" w:ascii="方正小标宋简体" w:eastAsia="方正小标宋简体"/>
          <w:bCs/>
          <w:color w:val="000000"/>
          <w:spacing w:val="8"/>
          <w:sz w:val="44"/>
          <w:szCs w:val="44"/>
        </w:rPr>
        <w:t>放弃面试资格声明</w:t>
      </w:r>
      <w:r>
        <w:rPr>
          <w:rFonts w:hint="eastAsia" w:ascii="方正小标宋简体" w:eastAsia="方正小标宋简体"/>
          <w:bCs/>
          <w:color w:val="000000"/>
          <w:spacing w:val="8"/>
          <w:sz w:val="44"/>
          <w:szCs w:val="44"/>
        </w:rPr>
        <w:fldChar w:fldCharType="end"/>
      </w:r>
    </w:p>
    <w:p>
      <w:pPr>
        <w:spacing w:line="600" w:lineRule="exact"/>
        <w:ind w:firstLine="675" w:firstLineChars="200"/>
        <w:rPr>
          <w:b/>
          <w:bCs/>
          <w:color w:val="000000"/>
          <w:spacing w:val="8"/>
          <w:sz w:val="32"/>
          <w:szCs w:val="32"/>
        </w:rPr>
      </w:pPr>
    </w:p>
    <w:p>
      <w:pPr>
        <w:widowControl/>
        <w:adjustRightInd w:val="0"/>
        <w:snapToGrid w:val="0"/>
        <w:spacing w:line="600" w:lineRule="exact"/>
        <w:jc w:val="left"/>
        <w:rPr>
          <w:rFonts w:ascii="仿宋_GB2312" w:eastAsia="仿宋_GB2312" w:cs="宋体"/>
          <w:kern w:val="0"/>
          <w:sz w:val="32"/>
          <w:szCs w:val="32"/>
        </w:rPr>
      </w:pPr>
      <w:r>
        <w:rPr>
          <w:rFonts w:hint="eastAsia" w:ascii="仿宋_GB2312" w:eastAsia="仿宋_GB2312" w:cs="宋体"/>
          <w:kern w:val="0"/>
          <w:sz w:val="32"/>
          <w:szCs w:val="32"/>
        </w:rPr>
        <w:t>国家统计局XX调查总队：</w:t>
      </w:r>
    </w:p>
    <w:p>
      <w:pPr>
        <w:widowControl/>
        <w:adjustRightInd w:val="0"/>
        <w:snapToGrid w:val="0"/>
        <w:spacing w:line="600" w:lineRule="exact"/>
        <w:ind w:firstLine="640" w:firstLineChars="200"/>
        <w:jc w:val="left"/>
        <w:rPr>
          <w:rFonts w:ascii="仿宋_GB2312" w:eastAsia="仿宋_GB2312" w:cs="宋体"/>
          <w:kern w:val="0"/>
          <w:sz w:val="32"/>
          <w:szCs w:val="32"/>
        </w:rPr>
      </w:pPr>
      <w:r>
        <w:rPr>
          <w:rFonts w:hint="eastAsia" w:ascii="仿宋_GB2312" w:eastAsia="仿宋_GB2312" w:cs="宋体"/>
          <w:kern w:val="0"/>
          <w:sz w:val="32"/>
          <w:szCs w:val="32"/>
        </w:rPr>
        <w:t>本人XXX，身份证号：XXXXXXXXXXXXXXXXXX，报考XX职位（职位代码XXXXXXXXX），已进入该职位面试名单。现因个人原因，自愿放弃参加面试，特此声明。</w:t>
      </w:r>
    </w:p>
    <w:p>
      <w:pPr>
        <w:widowControl/>
        <w:adjustRightInd w:val="0"/>
        <w:snapToGrid w:val="0"/>
        <w:spacing w:line="600" w:lineRule="exact"/>
        <w:ind w:firstLine="640" w:firstLineChars="200"/>
        <w:jc w:val="left"/>
        <w:rPr>
          <w:rFonts w:ascii="仿宋_GB2312" w:eastAsia="仿宋_GB2312" w:cs="宋体"/>
          <w:kern w:val="0"/>
          <w:sz w:val="32"/>
          <w:szCs w:val="32"/>
        </w:rPr>
      </w:pPr>
      <w:r>
        <w:rPr>
          <w:rFonts w:hint="eastAsia" w:ascii="仿宋_GB2312" w:eastAsia="仿宋_GB2312" w:cs="宋体"/>
          <w:kern w:val="0"/>
          <w:sz w:val="32"/>
          <w:szCs w:val="32"/>
        </w:rPr>
        <w:t>联系电话：XXX-XXXXXXXX</w:t>
      </w:r>
    </w:p>
    <w:p>
      <w:pPr>
        <w:widowControl/>
        <w:adjustRightInd w:val="0"/>
        <w:snapToGrid w:val="0"/>
        <w:spacing w:line="600" w:lineRule="exact"/>
        <w:ind w:firstLine="640" w:firstLineChars="200"/>
        <w:jc w:val="left"/>
        <w:rPr>
          <w:rFonts w:ascii="仿宋_GB2312" w:eastAsia="仿宋_GB2312" w:cs="宋体"/>
          <w:kern w:val="0"/>
          <w:sz w:val="32"/>
          <w:szCs w:val="32"/>
        </w:rPr>
      </w:pPr>
    </w:p>
    <w:p>
      <w:pPr>
        <w:widowControl/>
        <w:adjustRightInd w:val="0"/>
        <w:snapToGrid w:val="0"/>
        <w:spacing w:line="600" w:lineRule="exact"/>
        <w:ind w:firstLine="640" w:firstLineChars="200"/>
        <w:jc w:val="left"/>
        <w:rPr>
          <w:rFonts w:ascii="仿宋_GB2312" w:eastAsia="仿宋_GB2312" w:cs="宋体"/>
          <w:kern w:val="0"/>
          <w:sz w:val="32"/>
          <w:szCs w:val="32"/>
        </w:rPr>
      </w:pPr>
      <w:r>
        <w:rPr>
          <w:rFonts w:hint="eastAsia" w:ascii="仿宋_GB2312" w:eastAsia="仿宋_GB2312" w:cs="宋体"/>
          <w:kern w:val="0"/>
          <w:sz w:val="32"/>
          <w:szCs w:val="32"/>
        </w:rPr>
        <w:t xml:space="preserve">姓名（考生本人手写签名）：      </w:t>
      </w:r>
    </w:p>
    <w:p>
      <w:pPr>
        <w:widowControl/>
        <w:adjustRightInd w:val="0"/>
        <w:snapToGrid w:val="0"/>
        <w:spacing w:line="600" w:lineRule="exact"/>
        <w:ind w:firstLine="640" w:firstLineChars="200"/>
        <w:jc w:val="left"/>
        <w:rPr>
          <w:rFonts w:ascii="仿宋_GB2312" w:eastAsia="仿宋_GB2312" w:cs="宋体"/>
          <w:kern w:val="0"/>
          <w:sz w:val="32"/>
          <w:szCs w:val="32"/>
        </w:rPr>
      </w:pPr>
      <w:r>
        <w:rPr>
          <w:rFonts w:hint="eastAsia" w:ascii="仿宋_GB2312" w:eastAsia="仿宋_GB2312" w:cs="宋体"/>
          <w:kern w:val="0"/>
          <w:sz w:val="32"/>
          <w:szCs w:val="32"/>
        </w:rPr>
        <w:t>日期：</w:t>
      </w:r>
    </w:p>
    <w:p>
      <w:pPr>
        <w:widowControl/>
        <w:adjustRightInd w:val="0"/>
        <w:snapToGrid w:val="0"/>
        <w:spacing w:line="600" w:lineRule="exact"/>
        <w:ind w:firstLine="640" w:firstLineChars="200"/>
        <w:jc w:val="left"/>
        <w:rPr>
          <w:rFonts w:eastAsia="仿宋_GB2312" w:cs="宋体"/>
          <w:kern w:val="0"/>
          <w:sz w:val="32"/>
          <w:szCs w:val="32"/>
          <w:u w:val="single"/>
        </w:rPr>
      </w:pPr>
    </w:p>
    <w:p>
      <w:pPr>
        <w:widowControl/>
        <w:adjustRightInd w:val="0"/>
        <w:snapToGrid w:val="0"/>
        <w:ind w:firstLine="640" w:firstLineChars="200"/>
        <w:jc w:val="left"/>
        <w:rPr>
          <w:rFonts w:eastAsia="仿宋_GB2312" w:cs="宋体"/>
          <w:kern w:val="0"/>
          <w:sz w:val="32"/>
          <w:szCs w:val="32"/>
          <w:u w:val="single"/>
        </w:rPr>
      </w:pPr>
    </w:p>
    <w:p>
      <w:pPr>
        <w:widowControl/>
        <w:adjustRightInd w:val="0"/>
        <w:snapToGrid w:val="0"/>
        <w:ind w:firstLine="640" w:firstLineChars="200"/>
        <w:jc w:val="left"/>
        <w:rPr>
          <w:rFonts w:eastAsia="仿宋_GB2312" w:cs="宋体"/>
          <w:kern w:val="0"/>
          <w:sz w:val="32"/>
          <w:szCs w:val="32"/>
          <w:u w:val="single"/>
        </w:rPr>
      </w:pPr>
    </w:p>
    <w:p>
      <w:pPr>
        <w:widowControl/>
        <w:adjustRightInd w:val="0"/>
        <w:snapToGrid w:val="0"/>
        <w:ind w:firstLine="640" w:firstLineChars="200"/>
        <w:jc w:val="left"/>
        <w:rPr>
          <w:rFonts w:eastAsia="仿宋_GB2312" w:cs="宋体"/>
          <w:kern w:val="0"/>
          <w:sz w:val="32"/>
          <w:szCs w:val="32"/>
          <w:u w:val="single"/>
        </w:rPr>
      </w:pPr>
    </w:p>
    <w:p>
      <w:pPr>
        <w:jc w:val="center"/>
        <w:rPr>
          <w:rFonts w:eastAsia="方正仿宋_GBK"/>
          <w:bCs/>
          <w:spacing w:val="8"/>
          <w:sz w:val="84"/>
          <w:szCs w:val="84"/>
        </w:rPr>
      </w:pPr>
      <w:r>
        <w:rPr>
          <w:rFonts w:hint="eastAsia" w:eastAsia="方正仿宋_GBK"/>
          <w:bCs/>
          <w:spacing w:val="8"/>
          <w:sz w:val="84"/>
          <w:szCs w:val="84"/>
        </w:rPr>
        <w:t>身份证复印件粘贴处</w:t>
      </w:r>
    </w:p>
    <w:sectPr>
      <w:footerReference r:id="rId3" w:type="default"/>
      <w:pgSz w:w="11906" w:h="16838"/>
      <w:pgMar w:top="1440" w:right="1797" w:bottom="1440"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2000000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方正小标宋简体">
    <w:altName w:val="黑体"/>
    <w:panose1 w:val="02000000000000000000"/>
    <w:charset w:val="86"/>
    <w:family w:val="auto"/>
    <w:pitch w:val="default"/>
    <w:sig w:usb0="00000000" w:usb1="00000000" w:usb2="00000012" w:usb3="00000000" w:csb0="00040001" w:csb1="00000000"/>
  </w:font>
  <w:font w:name="方正仿宋_GBK">
    <w:altName w:val="微软雅黑"/>
    <w:panose1 w:val="02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686898"/>
      <w:docPartObj>
        <w:docPartGallery w:val="autotext"/>
      </w:docPartObj>
    </w:sdtPr>
    <w:sdtContent>
      <w:p>
        <w:pPr>
          <w:pStyle w:val="4"/>
          <w:jc w:val="center"/>
        </w:pPr>
        <w:r>
          <w:rPr>
            <w:sz w:val="24"/>
            <w:szCs w:val="24"/>
          </w:rPr>
          <w:fldChar w:fldCharType="begin"/>
        </w:r>
        <w:r>
          <w:rPr>
            <w:sz w:val="24"/>
            <w:szCs w:val="24"/>
          </w:rPr>
          <w:instrText xml:space="preserve"> PAGE   \* MERGEFORMAT </w:instrText>
        </w:r>
        <w:r>
          <w:rPr>
            <w:sz w:val="24"/>
            <w:szCs w:val="24"/>
          </w:rPr>
          <w:fldChar w:fldCharType="separate"/>
        </w:r>
        <w:r>
          <w:rPr>
            <w:sz w:val="24"/>
            <w:szCs w:val="24"/>
            <w:lang w:val="zh-CN"/>
          </w:rPr>
          <w:t>8</w:t>
        </w:r>
        <w:r>
          <w:rPr>
            <w:sz w:val="24"/>
            <w:szCs w:val="24"/>
          </w:rP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YwOWY3YjJlYTMzYmE3NmY2YmQxYTA3M2JjNzA5YTUifQ=="/>
  </w:docVars>
  <w:rsids>
    <w:rsidRoot w:val="00172A27"/>
    <w:rsid w:val="00002303"/>
    <w:rsid w:val="00005150"/>
    <w:rsid w:val="00020BD2"/>
    <w:rsid w:val="00051D74"/>
    <w:rsid w:val="00056B94"/>
    <w:rsid w:val="000761E7"/>
    <w:rsid w:val="00086C5B"/>
    <w:rsid w:val="000A1013"/>
    <w:rsid w:val="000B50F5"/>
    <w:rsid w:val="000C09BF"/>
    <w:rsid w:val="000C3C26"/>
    <w:rsid w:val="000C4E7D"/>
    <w:rsid w:val="000C7BAB"/>
    <w:rsid w:val="000D0351"/>
    <w:rsid w:val="000D3CEB"/>
    <w:rsid w:val="000D7F5F"/>
    <w:rsid w:val="0011523B"/>
    <w:rsid w:val="0016365B"/>
    <w:rsid w:val="001655B0"/>
    <w:rsid w:val="00170697"/>
    <w:rsid w:val="00172A27"/>
    <w:rsid w:val="00190924"/>
    <w:rsid w:val="00191A4F"/>
    <w:rsid w:val="00194CC6"/>
    <w:rsid w:val="00197701"/>
    <w:rsid w:val="001A0F80"/>
    <w:rsid w:val="001A23B0"/>
    <w:rsid w:val="001A244E"/>
    <w:rsid w:val="001B1EE2"/>
    <w:rsid w:val="001B251C"/>
    <w:rsid w:val="001C1DB9"/>
    <w:rsid w:val="001D3BB4"/>
    <w:rsid w:val="001D7747"/>
    <w:rsid w:val="001F442D"/>
    <w:rsid w:val="00200009"/>
    <w:rsid w:val="00203AAC"/>
    <w:rsid w:val="00207D07"/>
    <w:rsid w:val="00236FBF"/>
    <w:rsid w:val="002A30CB"/>
    <w:rsid w:val="002E0289"/>
    <w:rsid w:val="002E2362"/>
    <w:rsid w:val="002E43DA"/>
    <w:rsid w:val="00303B7C"/>
    <w:rsid w:val="00324FF4"/>
    <w:rsid w:val="00332C9E"/>
    <w:rsid w:val="00340063"/>
    <w:rsid w:val="003405BD"/>
    <w:rsid w:val="003956E3"/>
    <w:rsid w:val="003A25A3"/>
    <w:rsid w:val="003A25F7"/>
    <w:rsid w:val="003C0E76"/>
    <w:rsid w:val="003C75C6"/>
    <w:rsid w:val="003E4AB4"/>
    <w:rsid w:val="00442B75"/>
    <w:rsid w:val="00460AE1"/>
    <w:rsid w:val="00466650"/>
    <w:rsid w:val="0048132C"/>
    <w:rsid w:val="004C5817"/>
    <w:rsid w:val="005015CB"/>
    <w:rsid w:val="00532308"/>
    <w:rsid w:val="00541D67"/>
    <w:rsid w:val="005442CC"/>
    <w:rsid w:val="00546B54"/>
    <w:rsid w:val="00554DBF"/>
    <w:rsid w:val="00565E2B"/>
    <w:rsid w:val="00567C34"/>
    <w:rsid w:val="00580E96"/>
    <w:rsid w:val="00581C9A"/>
    <w:rsid w:val="00584C1D"/>
    <w:rsid w:val="005F12D4"/>
    <w:rsid w:val="00634804"/>
    <w:rsid w:val="006412FB"/>
    <w:rsid w:val="0065699B"/>
    <w:rsid w:val="006802CB"/>
    <w:rsid w:val="00692658"/>
    <w:rsid w:val="006A2017"/>
    <w:rsid w:val="006D43E7"/>
    <w:rsid w:val="006F3754"/>
    <w:rsid w:val="00703E1B"/>
    <w:rsid w:val="00705E62"/>
    <w:rsid w:val="00713138"/>
    <w:rsid w:val="00714F5B"/>
    <w:rsid w:val="007556D5"/>
    <w:rsid w:val="00755FC5"/>
    <w:rsid w:val="007B0A23"/>
    <w:rsid w:val="007B770F"/>
    <w:rsid w:val="007E042C"/>
    <w:rsid w:val="007E7052"/>
    <w:rsid w:val="00801532"/>
    <w:rsid w:val="008060FF"/>
    <w:rsid w:val="00832187"/>
    <w:rsid w:val="008517C8"/>
    <w:rsid w:val="008A12FD"/>
    <w:rsid w:val="008D2F36"/>
    <w:rsid w:val="008F16BA"/>
    <w:rsid w:val="008F2DDD"/>
    <w:rsid w:val="00973123"/>
    <w:rsid w:val="00997777"/>
    <w:rsid w:val="009C19AF"/>
    <w:rsid w:val="00A217CB"/>
    <w:rsid w:val="00A36C41"/>
    <w:rsid w:val="00A47E17"/>
    <w:rsid w:val="00A57A68"/>
    <w:rsid w:val="00A85E83"/>
    <w:rsid w:val="00AC26B4"/>
    <w:rsid w:val="00B00FF7"/>
    <w:rsid w:val="00B40B7F"/>
    <w:rsid w:val="00B71767"/>
    <w:rsid w:val="00B9683A"/>
    <w:rsid w:val="00BD19CA"/>
    <w:rsid w:val="00BD517E"/>
    <w:rsid w:val="00BD53C4"/>
    <w:rsid w:val="00C14094"/>
    <w:rsid w:val="00C30478"/>
    <w:rsid w:val="00C70443"/>
    <w:rsid w:val="00C715F7"/>
    <w:rsid w:val="00C748FB"/>
    <w:rsid w:val="00C97F63"/>
    <w:rsid w:val="00CA5064"/>
    <w:rsid w:val="00CC00C0"/>
    <w:rsid w:val="00CC5576"/>
    <w:rsid w:val="00CD1DE8"/>
    <w:rsid w:val="00CD2131"/>
    <w:rsid w:val="00CD385E"/>
    <w:rsid w:val="00CD76FC"/>
    <w:rsid w:val="00D05164"/>
    <w:rsid w:val="00D05323"/>
    <w:rsid w:val="00D13773"/>
    <w:rsid w:val="00D2217F"/>
    <w:rsid w:val="00D3637F"/>
    <w:rsid w:val="00D41148"/>
    <w:rsid w:val="00D419A8"/>
    <w:rsid w:val="00D43EFD"/>
    <w:rsid w:val="00D615ED"/>
    <w:rsid w:val="00D76C5F"/>
    <w:rsid w:val="00D80F38"/>
    <w:rsid w:val="00D84B0C"/>
    <w:rsid w:val="00D96BDB"/>
    <w:rsid w:val="00DC4BE5"/>
    <w:rsid w:val="00DD11F8"/>
    <w:rsid w:val="00DE5DA3"/>
    <w:rsid w:val="00E42A0C"/>
    <w:rsid w:val="00E73ED3"/>
    <w:rsid w:val="00E7612F"/>
    <w:rsid w:val="00E8788F"/>
    <w:rsid w:val="00E879F4"/>
    <w:rsid w:val="00EB5787"/>
    <w:rsid w:val="00EF09AE"/>
    <w:rsid w:val="00EF285F"/>
    <w:rsid w:val="00F01447"/>
    <w:rsid w:val="00F071EB"/>
    <w:rsid w:val="00F21733"/>
    <w:rsid w:val="00F30326"/>
    <w:rsid w:val="00F32568"/>
    <w:rsid w:val="00F34095"/>
    <w:rsid w:val="00F611E9"/>
    <w:rsid w:val="00F95BAE"/>
    <w:rsid w:val="00FC20AB"/>
    <w:rsid w:val="031F6CAB"/>
    <w:rsid w:val="03BF0DB3"/>
    <w:rsid w:val="070F49A2"/>
    <w:rsid w:val="07E43A81"/>
    <w:rsid w:val="09201445"/>
    <w:rsid w:val="0ADA10BE"/>
    <w:rsid w:val="0B5C2DB3"/>
    <w:rsid w:val="0F6E3B50"/>
    <w:rsid w:val="111119CB"/>
    <w:rsid w:val="1186384C"/>
    <w:rsid w:val="16697BD2"/>
    <w:rsid w:val="187C5A0A"/>
    <w:rsid w:val="198432E8"/>
    <w:rsid w:val="1B4F4EDD"/>
    <w:rsid w:val="1C687BA8"/>
    <w:rsid w:val="1DA2662B"/>
    <w:rsid w:val="1DAF24EA"/>
    <w:rsid w:val="1F435D57"/>
    <w:rsid w:val="20F85964"/>
    <w:rsid w:val="2270048D"/>
    <w:rsid w:val="25783C88"/>
    <w:rsid w:val="25E023B3"/>
    <w:rsid w:val="27D55CE6"/>
    <w:rsid w:val="2964277F"/>
    <w:rsid w:val="2A3235C6"/>
    <w:rsid w:val="2A7740BB"/>
    <w:rsid w:val="2B195E43"/>
    <w:rsid w:val="2B6A4948"/>
    <w:rsid w:val="2C5F615A"/>
    <w:rsid w:val="2E5E5C1F"/>
    <w:rsid w:val="2E8C546A"/>
    <w:rsid w:val="2EBD1B9A"/>
    <w:rsid w:val="303809A8"/>
    <w:rsid w:val="30C70618"/>
    <w:rsid w:val="33142830"/>
    <w:rsid w:val="3389601C"/>
    <w:rsid w:val="348363C8"/>
    <w:rsid w:val="3538296D"/>
    <w:rsid w:val="38631313"/>
    <w:rsid w:val="38A72D01"/>
    <w:rsid w:val="3A5369BF"/>
    <w:rsid w:val="3A900623"/>
    <w:rsid w:val="3AA70248"/>
    <w:rsid w:val="3ABD23EC"/>
    <w:rsid w:val="3B9714E3"/>
    <w:rsid w:val="3EE21837"/>
    <w:rsid w:val="3F7F6F31"/>
    <w:rsid w:val="40434EF8"/>
    <w:rsid w:val="419A3FAE"/>
    <w:rsid w:val="41DF121F"/>
    <w:rsid w:val="42FC1C52"/>
    <w:rsid w:val="45267D82"/>
    <w:rsid w:val="46A55C75"/>
    <w:rsid w:val="47ED3A0E"/>
    <w:rsid w:val="48B91E5D"/>
    <w:rsid w:val="49EE161B"/>
    <w:rsid w:val="4A4C122D"/>
    <w:rsid w:val="4A7D0844"/>
    <w:rsid w:val="4B162FC1"/>
    <w:rsid w:val="4B1F3F5B"/>
    <w:rsid w:val="4EC933D2"/>
    <w:rsid w:val="4F1E452A"/>
    <w:rsid w:val="4F2B4370"/>
    <w:rsid w:val="4F6F5245"/>
    <w:rsid w:val="51E31065"/>
    <w:rsid w:val="5217023B"/>
    <w:rsid w:val="52176CE6"/>
    <w:rsid w:val="559D2106"/>
    <w:rsid w:val="57E035B9"/>
    <w:rsid w:val="591C553F"/>
    <w:rsid w:val="5B7624EE"/>
    <w:rsid w:val="5BE76CD7"/>
    <w:rsid w:val="5C0A0595"/>
    <w:rsid w:val="5FDDEC5B"/>
    <w:rsid w:val="61612384"/>
    <w:rsid w:val="6277079A"/>
    <w:rsid w:val="64AF38BD"/>
    <w:rsid w:val="66A9277E"/>
    <w:rsid w:val="687142E8"/>
    <w:rsid w:val="69F3315F"/>
    <w:rsid w:val="6CB23063"/>
    <w:rsid w:val="6E9D5EB6"/>
    <w:rsid w:val="6F416B95"/>
    <w:rsid w:val="6FB6C75B"/>
    <w:rsid w:val="71A87F57"/>
    <w:rsid w:val="726953F1"/>
    <w:rsid w:val="75DDDEAD"/>
    <w:rsid w:val="760E5F3E"/>
    <w:rsid w:val="76C374BE"/>
    <w:rsid w:val="78B6041B"/>
    <w:rsid w:val="79D85F74"/>
    <w:rsid w:val="7AB855E2"/>
    <w:rsid w:val="7AC65BFC"/>
    <w:rsid w:val="7D761C62"/>
    <w:rsid w:val="9DB92C2F"/>
    <w:rsid w:val="AA79E60A"/>
    <w:rsid w:val="BFE6B046"/>
    <w:rsid w:val="DFAFA9F0"/>
    <w:rsid w:val="FDFB1150"/>
    <w:rsid w:val="FEEE56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9"/>
    <w:qFormat/>
    <w:uiPriority w:val="0"/>
    <w:pPr>
      <w:ind w:firstLine="640" w:firstLineChars="200"/>
    </w:pPr>
    <w:rPr>
      <w:rFonts w:eastAsia="黑体"/>
      <w:sz w:val="32"/>
      <w:szCs w:val="24"/>
    </w:rPr>
  </w:style>
  <w:style w:type="paragraph" w:styleId="3">
    <w:name w:val="Balloon Text"/>
    <w:basedOn w:val="1"/>
    <w:link w:val="11"/>
    <w:semiHidden/>
    <w:unhideWhenUsed/>
    <w:qFormat/>
    <w:uiPriority w:val="99"/>
    <w:rPr>
      <w:sz w:val="18"/>
      <w:szCs w:val="18"/>
    </w:rPr>
  </w:style>
  <w:style w:type="paragraph" w:styleId="4">
    <w:name w:val="footer"/>
    <w:basedOn w:val="1"/>
    <w:link w:val="10"/>
    <w:qFormat/>
    <w:uiPriority w:val="99"/>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8">
    <w:name w:val="Hyperlink"/>
    <w:basedOn w:val="7"/>
    <w:unhideWhenUsed/>
    <w:qFormat/>
    <w:uiPriority w:val="99"/>
    <w:rPr>
      <w:color w:val="0000FF" w:themeColor="hyperlink"/>
      <w:u w:val="single"/>
      <w14:textFill>
        <w14:solidFill>
          <w14:schemeClr w14:val="hlink"/>
        </w14:solidFill>
      </w14:textFill>
    </w:rPr>
  </w:style>
  <w:style w:type="character" w:customStyle="1" w:styleId="9">
    <w:name w:val="正文文本缩进 Char"/>
    <w:basedOn w:val="7"/>
    <w:link w:val="2"/>
    <w:qFormat/>
    <w:uiPriority w:val="0"/>
    <w:rPr>
      <w:rFonts w:eastAsia="黑体"/>
      <w:kern w:val="2"/>
      <w:sz w:val="32"/>
      <w:szCs w:val="24"/>
    </w:rPr>
  </w:style>
  <w:style w:type="character" w:customStyle="1" w:styleId="10">
    <w:name w:val="页脚 Char"/>
    <w:basedOn w:val="7"/>
    <w:link w:val="4"/>
    <w:qFormat/>
    <w:uiPriority w:val="99"/>
    <w:rPr>
      <w:kern w:val="2"/>
      <w:sz w:val="18"/>
    </w:rPr>
  </w:style>
  <w:style w:type="character" w:customStyle="1" w:styleId="11">
    <w:name w:val="批注框文本 Char"/>
    <w:basedOn w:val="7"/>
    <w:link w:val="3"/>
    <w:semiHidden/>
    <w:qFormat/>
    <w:uiPriority w:val="99"/>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2682</Words>
  <Characters>3944</Characters>
  <Lines>23</Lines>
  <Paragraphs>6</Paragraphs>
  <TotalTime>111</TotalTime>
  <ScaleCrop>false</ScaleCrop>
  <LinksUpToDate>false</LinksUpToDate>
  <CharactersWithSpaces>4072</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2020-05-27T22:11:00Z</dcterms:created>
  <dc:creator>微软中国</dc:creator>
  <cp:lastModifiedBy>天涯陌路</cp:lastModifiedBy>
  <cp:lastPrinted>2023-03-24T17:36:00Z</cp:lastPrinted>
  <dcterms:modified xsi:type="dcterms:W3CDTF">2023-03-29T05:28:24Z</dcterms:modified>
  <dc:title>人力资源和社会保障部机关2015年录用公务员面试公告</dc:title>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73C26E1970D34D90B62A47694806FC1E</vt:lpwstr>
  </property>
</Properties>
</file>