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7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83"/>
        <w:gridCol w:w="2517"/>
        <w:gridCol w:w="227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1" w:hRule="atLeast"/>
        </w:trPr>
        <w:tc>
          <w:tcPr>
            <w:tcW w:w="4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招聘学校</w:t>
            </w:r>
          </w:p>
        </w:tc>
        <w:tc>
          <w:tcPr>
            <w:tcW w:w="25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岗位</w:t>
            </w:r>
          </w:p>
        </w:tc>
        <w:tc>
          <w:tcPr>
            <w:tcW w:w="22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莆田第一中学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（13人）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英语教师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物理教师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生物教师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历史教师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政治教师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体育教师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美术教师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莆田第二中学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（12人）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英语教师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化学教师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生物教师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历史教师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音乐教师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体育教师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美术教师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通用技术教师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莆田市外国语学校（莆田第一中学妈祖城校区）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（17人）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物理教师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历史教师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政治教师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地理教师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体育教师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莆田市实验小学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（23人）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英语教师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音乐教师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体育教师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美术教师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莆田市第二实验小学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（19人）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英语教师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科学教师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体育教师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美术教师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幼儿园教师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湄洲湾职业技术学院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（14人）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珠宝专任教师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鞋服专任教师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电商专任教师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化工专任教师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自动化专任教师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建筑专任教师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医学类专任教师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思政教师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党建干事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首饰设计教师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计算机专任教师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会计专任教师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思政教师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福建省湄洲湾职业技术学校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（6人）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英语教师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体育教师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计算机教师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福建省莆田卫生技术学校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（6人）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基础医学教师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儿科学教师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医学检验教师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福建省莆田职业技术学校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（3人）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首饰设计与制作专业教师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电子专业教师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1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城轨专业教师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670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合计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113人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49E04979"/>
    <w:rsid w:val="49E0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503</Words>
  <Characters>511</Characters>
  <Lines>0</Lines>
  <Paragraphs>0</Paragraphs>
  <TotalTime>1</TotalTime>
  <ScaleCrop>false</ScaleCrop>
  <LinksUpToDate>false</LinksUpToDate>
  <CharactersWithSpaces>511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2022-12-27T07:54:00Z</dcterms:created>
  <dc:creator>popoaaa</dc:creator>
  <cp:lastModifiedBy>popoaaa</cp:lastModifiedBy>
  <dcterms:modified xsi:type="dcterms:W3CDTF">2022-12-27T07:56:11Z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DADC3AEBF7884B33960D838D1BA3B872</vt:lpwstr>
  </property>
</Properties>
</file>