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" w:hAnsi="仿宋" w:eastAsia="仿宋"/>
          <w:szCs w:val="21"/>
        </w:rPr>
      </w:pPr>
      <w:bookmarkStart w:id="0" w:name="_GoBack"/>
      <w:bookmarkEnd w:id="0"/>
      <w:r>
        <w:rPr>
          <w:rFonts w:hint="eastAsia" w:ascii="仿宋" w:hAnsi="仿宋" w:eastAsia="仿宋"/>
          <w:szCs w:val="21"/>
        </w:rPr>
        <w:t>附件1</w:t>
      </w:r>
    </w:p>
    <w:p>
      <w:pPr>
        <w:snapToGrid w:val="0"/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政治思想与师德师风情况评议表</w:t>
      </w:r>
    </w:p>
    <w:p>
      <w:pPr>
        <w:jc w:val="center"/>
        <w:rPr>
          <w:rFonts w:ascii="仿宋" w:hAnsi="仿宋" w:eastAsia="仿宋"/>
          <w:szCs w:val="21"/>
        </w:rPr>
      </w:pPr>
    </w:p>
    <w:tbl>
      <w:tblPr>
        <w:tblStyle w:val="4"/>
        <w:tblW w:w="99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420"/>
        <w:gridCol w:w="1420"/>
        <w:gridCol w:w="1420"/>
        <w:gridCol w:w="1421"/>
        <w:gridCol w:w="1222"/>
        <w:gridCol w:w="658"/>
        <w:gridCol w:w="6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现就职单位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821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96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申报岗位名称</w:t>
            </w:r>
          </w:p>
        </w:tc>
        <w:tc>
          <w:tcPr>
            <w:tcW w:w="8219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9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自查项目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（请在相应栏目打钩，在“否”栏目打钩的，请另附材料说明具体情况）</w:t>
            </w:r>
          </w:p>
        </w:tc>
        <w:tc>
          <w:tcPr>
            <w:tcW w:w="6903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3" w:type="dxa"/>
            <w:gridSpan w:val="5"/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认同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>并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遵守高等学校教师职业道德规范和职业行为准则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exact"/>
          <w:jc w:val="center"/>
        </w:trPr>
        <w:tc>
          <w:tcPr>
            <w:tcW w:w="169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3" w:type="dxa"/>
            <w:gridSpan w:val="5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没有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下列情况中的一项或多项：</w:t>
            </w:r>
          </w:p>
          <w:p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（1）教育部明令禁止的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违反师德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或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职业行为准则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的行为（附后）；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（2）损害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教师职业声誉的行为；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（3）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因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政治思想或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师德问题考核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等级为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基本合格或不合格；</w:t>
            </w: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（4）受到过党纪政纪处理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58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自我评价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</w:rPr>
              <w:t>（包括政治表现、思想品德、师德师</w:t>
            </w:r>
            <w:r>
              <w:rPr>
                <w:rFonts w:ascii="仿宋" w:hAnsi="仿宋" w:eastAsia="仿宋"/>
              </w:rPr>
              <w:t>风</w:t>
            </w:r>
            <w:r>
              <w:rPr>
                <w:rFonts w:hint="eastAsia" w:ascii="仿宋" w:hAnsi="仿宋" w:eastAsia="仿宋"/>
              </w:rPr>
              <w:t>、</w:t>
            </w:r>
            <w:r>
              <w:rPr>
                <w:rFonts w:ascii="仿宋" w:hAnsi="仿宋" w:eastAsia="仿宋"/>
              </w:rPr>
              <w:t>遵纪守法</w:t>
            </w:r>
            <w:r>
              <w:rPr>
                <w:rFonts w:hint="eastAsia" w:ascii="仿宋" w:hAnsi="仿宋" w:eastAsia="仿宋"/>
              </w:rPr>
              <w:t>等方面）</w:t>
            </w:r>
          </w:p>
        </w:tc>
        <w:tc>
          <w:tcPr>
            <w:tcW w:w="8219" w:type="dxa"/>
            <w:gridSpan w:val="7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9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其他</w:t>
            </w:r>
            <w:r>
              <w:rPr>
                <w:rFonts w:ascii="仿宋" w:hAnsi="仿宋" w:eastAsia="仿宋"/>
                <w:sz w:val="28"/>
                <w:szCs w:val="28"/>
              </w:rPr>
              <w:t>需要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>说明的情况</w:t>
            </w:r>
          </w:p>
        </w:tc>
        <w:tc>
          <w:tcPr>
            <w:tcW w:w="8219" w:type="dxa"/>
            <w:gridSpan w:val="7"/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915" w:type="dxa"/>
            <w:gridSpan w:val="8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申报人承诺上述情况属实。签名：      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意见</w:t>
            </w:r>
          </w:p>
        </w:tc>
        <w:tc>
          <w:tcPr>
            <w:tcW w:w="82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240" w:firstLineChars="1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经个人自评、单位考察与评议，该拟推荐申报人选的政治思想与师德师风：</w:t>
            </w:r>
          </w:p>
          <w:p>
            <w:pPr>
              <w:spacing w:line="440" w:lineRule="exact"/>
              <w:ind w:firstLine="240" w:firstLineChars="1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 符合高校聘用人员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要求，未发现存在问题。</w:t>
            </w:r>
          </w:p>
          <w:p>
            <w:pPr>
              <w:spacing w:line="440" w:lineRule="exact"/>
              <w:ind w:firstLine="240" w:firstLineChars="100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□ 不符合高校聘用人员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要求，发现存在问题。</w:t>
            </w:r>
          </w:p>
          <w:p>
            <w:pPr>
              <w:adjustRightInd w:val="0"/>
              <w:snapToGrid w:val="0"/>
              <w:spacing w:before="156" w:beforeLines="50" w:after="156" w:afterLines="50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院长(系主任)签字</w:t>
            </w:r>
            <w:r>
              <w:rPr>
                <w:rFonts w:ascii="仿宋" w:hAnsi="仿宋" w:eastAsia="仿宋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党委书记签字：</w:t>
            </w:r>
          </w:p>
          <w:p>
            <w:pPr>
              <w:snapToGrid w:val="0"/>
              <w:spacing w:before="156" w:beforeLines="50" w:after="156" w:afterLines="50"/>
              <w:ind w:firstLine="48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单位公章：                   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82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ind w:left="415" w:leftChars="-270" w:right="-617" w:rightChars="-294" w:hanging="982" w:hangingChars="468"/>
      </w:pPr>
      <w:r>
        <w:rPr>
          <w:rFonts w:hint="eastAsia"/>
        </w:rPr>
        <w:t>注意事项</w:t>
      </w:r>
      <w:r>
        <w:t>：</w:t>
      </w:r>
    </w:p>
    <w:p>
      <w:pPr>
        <w:pStyle w:val="8"/>
        <w:numPr>
          <w:ilvl w:val="0"/>
          <w:numId w:val="1"/>
        </w:numPr>
        <w:ind w:right="-617" w:rightChars="-294" w:firstLineChars="0"/>
      </w:pPr>
      <w:r>
        <w:t>申报</w:t>
      </w:r>
      <w:r>
        <w:rPr>
          <w:rFonts w:hint="eastAsia"/>
        </w:rPr>
        <w:t>全时工作</w:t>
      </w:r>
      <w:r>
        <w:t>的</w:t>
      </w:r>
      <w:r>
        <w:rPr>
          <w:rFonts w:hint="eastAsia"/>
        </w:rPr>
        <w:t>教师（含思政教师）岗位及其他直接从事学生教育教学工作</w:t>
      </w:r>
      <w:r>
        <w:t>岗位的人员</w:t>
      </w:r>
      <w:r>
        <w:rPr>
          <w:rFonts w:hint="eastAsia"/>
        </w:rPr>
        <w:t>，</w:t>
      </w:r>
      <w:r>
        <w:t>须同时填</w:t>
      </w:r>
      <w:r>
        <w:rPr>
          <w:rFonts w:hint="eastAsia"/>
        </w:rPr>
        <w:t>报本</w:t>
      </w:r>
      <w:r>
        <w:t>表</w:t>
      </w:r>
      <w:r>
        <w:rPr>
          <w:rFonts w:hint="eastAsia"/>
        </w:rPr>
        <w:t>，</w:t>
      </w:r>
    </w:p>
    <w:p>
      <w:pPr>
        <w:pStyle w:val="8"/>
        <w:ind w:left="-207" w:right="-617" w:rightChars="-294" w:firstLine="0" w:firstLineChars="0"/>
      </w:pPr>
      <w:r>
        <w:rPr>
          <w:rFonts w:hint="eastAsia"/>
        </w:rPr>
        <w:t>拟推荐申报人选为应届毕业生的</w:t>
      </w:r>
      <w:r>
        <w:t>，请附</w:t>
      </w:r>
      <w:r>
        <w:rPr>
          <w:rFonts w:hint="eastAsia"/>
        </w:rPr>
        <w:t>其《毕业生双向选择就业推荐表》；</w:t>
      </w:r>
    </w:p>
    <w:p>
      <w:pPr>
        <w:ind w:left="415" w:leftChars="-270" w:right="-617" w:rightChars="-294" w:hanging="982" w:hangingChars="468"/>
      </w:pPr>
      <w:r>
        <w:rPr>
          <w:rFonts w:hint="eastAsia"/>
        </w:rPr>
        <w:t>2、单位应通过与拟推荐</w:t>
      </w:r>
      <w:r>
        <w:t>申报</w:t>
      </w:r>
      <w:r>
        <w:rPr>
          <w:rFonts w:hint="eastAsia"/>
        </w:rPr>
        <w:t>人选面谈、与推荐教授（如有）交流及其他途径了解情况，</w:t>
      </w:r>
      <w:r>
        <w:t>并给出意见。</w:t>
      </w:r>
    </w:p>
    <w:p>
      <w:pPr>
        <w:widowControl/>
        <w:jc w:val="left"/>
      </w:pPr>
    </w:p>
    <w:p>
      <w:pPr>
        <w:ind w:right="-617" w:rightChars="-294"/>
        <w:rPr>
          <w:rFonts w:ascii="华文中宋" w:hAnsi="华文中宋" w:eastAsia="华文中宋"/>
          <w:sz w:val="30"/>
          <w:szCs w:val="30"/>
        </w:rPr>
      </w:pPr>
      <w:r>
        <w:rPr>
          <w:rFonts w:hint="eastAsia" w:ascii="华文中宋" w:hAnsi="华文中宋" w:eastAsia="华文中宋"/>
          <w:sz w:val="30"/>
          <w:szCs w:val="30"/>
        </w:rPr>
        <w:t>附</w:t>
      </w:r>
      <w:r>
        <w:rPr>
          <w:rFonts w:ascii="华文中宋" w:hAnsi="华文中宋" w:eastAsia="华文中宋"/>
          <w:sz w:val="30"/>
          <w:szCs w:val="30"/>
        </w:rPr>
        <w:t>：</w:t>
      </w:r>
      <w:r>
        <w:rPr>
          <w:rFonts w:hint="eastAsia" w:ascii="华文中宋" w:hAnsi="华文中宋" w:eastAsia="华文中宋" w:cs="宋体"/>
          <w:color w:val="000000"/>
          <w:kern w:val="0"/>
          <w:sz w:val="30"/>
          <w:szCs w:val="30"/>
        </w:rPr>
        <w:t>教育部明令禁止的</w:t>
      </w:r>
      <w:r>
        <w:rPr>
          <w:rFonts w:ascii="华文中宋" w:hAnsi="华文中宋" w:eastAsia="华文中宋" w:cs="宋体"/>
          <w:color w:val="000000"/>
          <w:kern w:val="0"/>
          <w:sz w:val="30"/>
          <w:szCs w:val="30"/>
        </w:rPr>
        <w:t>违反师德</w:t>
      </w:r>
      <w:r>
        <w:rPr>
          <w:rFonts w:hint="eastAsia" w:ascii="华文中宋" w:hAnsi="华文中宋" w:eastAsia="华文中宋" w:cs="宋体"/>
          <w:kern w:val="0"/>
          <w:sz w:val="30"/>
          <w:szCs w:val="30"/>
        </w:rPr>
        <w:t>或职业行为准则</w:t>
      </w:r>
      <w:r>
        <w:rPr>
          <w:rFonts w:hint="eastAsia" w:ascii="华文中宋" w:hAnsi="华文中宋" w:eastAsia="华文中宋" w:cs="宋体"/>
          <w:color w:val="000000"/>
          <w:kern w:val="0"/>
          <w:sz w:val="30"/>
          <w:szCs w:val="30"/>
        </w:rPr>
        <w:t>的行为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1、《教育部关于建立健全高校师德建设长效机制的意见》（教师〔2014〕10号）中</w:t>
      </w:r>
      <w:r>
        <w:rPr>
          <w:sz w:val="28"/>
          <w:szCs w:val="28"/>
        </w:rPr>
        <w:t>规定，</w:t>
      </w:r>
      <w:r>
        <w:rPr>
          <w:rFonts w:hint="eastAsia"/>
          <w:sz w:val="28"/>
          <w:szCs w:val="28"/>
        </w:rPr>
        <w:t>高校教师不得有下列情形：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（1）损害国家利益，损害学生和学校合法权益的行为；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（2）在教育教学活动中有违背党的路线方针政策的言行；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（3）在科研工作中弄虚作假、抄袭剽窃、篡改侵吞他人学术成果、违规使用科研经费以及滥用学术资源和学术影响；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（4）影响正常教育教学工作的兼职兼薪行为；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（5）在招生、考试、学生推优、保研等工作中徇私舞弊；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（6）索要或收受学生及家长的礼品、礼金、有价证券、支付凭证等财物；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（7）对学生实施性骚扰或与学生发生不正当关系；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（8）其他违反高校教师职业道德的行为。</w:t>
      </w:r>
    </w:p>
    <w:p/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2、《新时代高校教师职业行为十项准则》（教师〔2018〕16号）中规定</w:t>
      </w:r>
      <w:r>
        <w:rPr>
          <w:sz w:val="28"/>
          <w:szCs w:val="28"/>
        </w:rPr>
        <w:t>：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（1）不得在教育教学活动中及其他场合有损害党中央权威、违背党的路线方针政策的言行。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（2）不得损害国家利益、社会公共利益，或违背社会公序良俗。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（3）不得通过课堂、论坛、讲座、信息网络及其他渠道发表、转发错误观点，或编造散布虚假信息、不良信息。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（4）不得违反教学纪律，敷衍教学，或擅自从事影响教育教学本职工作的兼职兼薪行为。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（5）不得要求学生从事与教学、科研、社会服务无关的事宜。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（6） 不得与学生发生任何不正当关系，严禁任何形式的猥亵、性骚扰行为。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（7） 不得抄袭剽窃、篡改侵吞他人学术成果，或滥用学术资源和学术影响。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（8）不得在招生、考试、推优、保研、就业及绩效考核、岗位聘用、职称评聘、评优评奖等工作中徇私舞弊、弄虚作假。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（9） 不得索要、收受学生及家长财物，不得参加由学生及家长付费的宴请、旅游、娱乐休闲等活动，或利用家长资源谋取私利。</w:t>
      </w:r>
    </w:p>
    <w:p>
      <w:pPr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（10）不得假公济私，擅自利用学校名义或校名、校徽、专利、场所等资源谋取个人利益。</w:t>
      </w:r>
    </w:p>
    <w:sectPr>
      <w:pgSz w:w="11906" w:h="16838"/>
      <w:pgMar w:top="851" w:right="1247" w:bottom="85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B71775"/>
    <w:multiLevelType w:val="multilevel"/>
    <w:tmpl w:val="3BB71775"/>
    <w:lvl w:ilvl="0" w:tentative="0">
      <w:start w:val="1"/>
      <w:numFmt w:val="decimal"/>
      <w:lvlText w:val="%1、"/>
      <w:lvlJc w:val="left"/>
      <w:pPr>
        <w:ind w:left="-20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73" w:hanging="420"/>
      </w:pPr>
    </w:lvl>
    <w:lvl w:ilvl="2" w:tentative="0">
      <w:start w:val="1"/>
      <w:numFmt w:val="lowerRoman"/>
      <w:lvlText w:val="%3."/>
      <w:lvlJc w:val="right"/>
      <w:pPr>
        <w:ind w:left="693" w:hanging="420"/>
      </w:pPr>
    </w:lvl>
    <w:lvl w:ilvl="3" w:tentative="0">
      <w:start w:val="1"/>
      <w:numFmt w:val="decimal"/>
      <w:lvlText w:val="%4."/>
      <w:lvlJc w:val="left"/>
      <w:pPr>
        <w:ind w:left="1113" w:hanging="420"/>
      </w:pPr>
    </w:lvl>
    <w:lvl w:ilvl="4" w:tentative="0">
      <w:start w:val="1"/>
      <w:numFmt w:val="lowerLetter"/>
      <w:lvlText w:val="%5)"/>
      <w:lvlJc w:val="left"/>
      <w:pPr>
        <w:ind w:left="1533" w:hanging="420"/>
      </w:pPr>
    </w:lvl>
    <w:lvl w:ilvl="5" w:tentative="0">
      <w:start w:val="1"/>
      <w:numFmt w:val="lowerRoman"/>
      <w:lvlText w:val="%6."/>
      <w:lvlJc w:val="right"/>
      <w:pPr>
        <w:ind w:left="1953" w:hanging="420"/>
      </w:pPr>
    </w:lvl>
    <w:lvl w:ilvl="6" w:tentative="0">
      <w:start w:val="1"/>
      <w:numFmt w:val="decimal"/>
      <w:lvlText w:val="%7."/>
      <w:lvlJc w:val="left"/>
      <w:pPr>
        <w:ind w:left="2373" w:hanging="420"/>
      </w:pPr>
    </w:lvl>
    <w:lvl w:ilvl="7" w:tentative="0">
      <w:start w:val="1"/>
      <w:numFmt w:val="lowerLetter"/>
      <w:lvlText w:val="%8)"/>
      <w:lvlJc w:val="left"/>
      <w:pPr>
        <w:ind w:left="2793" w:hanging="420"/>
      </w:pPr>
    </w:lvl>
    <w:lvl w:ilvl="8" w:tentative="0">
      <w:start w:val="1"/>
      <w:numFmt w:val="lowerRoman"/>
      <w:lvlText w:val="%9."/>
      <w:lvlJc w:val="right"/>
      <w:pPr>
        <w:ind w:left="321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276"/>
    <w:rsid w:val="0001696E"/>
    <w:rsid w:val="000702B5"/>
    <w:rsid w:val="000B6F98"/>
    <w:rsid w:val="000C49C8"/>
    <w:rsid w:val="00141A75"/>
    <w:rsid w:val="001C3F69"/>
    <w:rsid w:val="0024133D"/>
    <w:rsid w:val="00286312"/>
    <w:rsid w:val="002916E5"/>
    <w:rsid w:val="0029397E"/>
    <w:rsid w:val="003C03F2"/>
    <w:rsid w:val="003F764E"/>
    <w:rsid w:val="00425A33"/>
    <w:rsid w:val="00435C4E"/>
    <w:rsid w:val="00452F6D"/>
    <w:rsid w:val="00465CE2"/>
    <w:rsid w:val="00467989"/>
    <w:rsid w:val="004E272B"/>
    <w:rsid w:val="005274B6"/>
    <w:rsid w:val="00542276"/>
    <w:rsid w:val="00550809"/>
    <w:rsid w:val="0056019D"/>
    <w:rsid w:val="005E5D71"/>
    <w:rsid w:val="006231D7"/>
    <w:rsid w:val="006A2610"/>
    <w:rsid w:val="006C650B"/>
    <w:rsid w:val="00730A6E"/>
    <w:rsid w:val="00793033"/>
    <w:rsid w:val="007A5FF1"/>
    <w:rsid w:val="007A65BA"/>
    <w:rsid w:val="007F3CD6"/>
    <w:rsid w:val="00814FB9"/>
    <w:rsid w:val="008B0FD4"/>
    <w:rsid w:val="009D6B92"/>
    <w:rsid w:val="009E55D1"/>
    <w:rsid w:val="00A53C05"/>
    <w:rsid w:val="00A90CE1"/>
    <w:rsid w:val="00AE2DEE"/>
    <w:rsid w:val="00AE35B5"/>
    <w:rsid w:val="00B8075F"/>
    <w:rsid w:val="00C20400"/>
    <w:rsid w:val="00C46127"/>
    <w:rsid w:val="00CE1717"/>
    <w:rsid w:val="00CF5E02"/>
    <w:rsid w:val="00D3504F"/>
    <w:rsid w:val="00D7286B"/>
    <w:rsid w:val="00DD4477"/>
    <w:rsid w:val="00E010F0"/>
    <w:rsid w:val="00E637C5"/>
    <w:rsid w:val="00F742C5"/>
    <w:rsid w:val="58D1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1244</Words>
  <Characters>1253</Characters>
  <Lines>10</Lines>
  <Paragraphs>2</Paragraphs>
  <TotalTime>176</TotalTime>
  <ScaleCrop>false</ScaleCrop>
  <LinksUpToDate>false</LinksUpToDate>
  <CharactersWithSpaces>1355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2018-12-03T07:29:00Z</dcterms:created>
  <dc:creator>AutoBVT</dc:creator>
  <cp:lastModifiedBy>popoaaa</cp:lastModifiedBy>
  <dcterms:modified xsi:type="dcterms:W3CDTF">2022-10-21T08:37:31Z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16BB81537BC847DBB987B5D762919638</vt:lpwstr>
  </property>
</Properties>
</file>