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方正仿宋简体" w:hAnsi="方正仿宋简体" w:eastAsia="方正仿宋简体"/>
          <w:color w:val="333333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/>
          <w:color w:val="333333"/>
          <w:sz w:val="32"/>
          <w:szCs w:val="32"/>
          <w:shd w:val="clear" w:color="auto" w:fill="FFFFFF"/>
        </w:rPr>
        <w:t>附件一：</w:t>
      </w:r>
    </w:p>
    <w:p>
      <w:pPr>
        <w:spacing w:line="540" w:lineRule="exact"/>
        <w:ind w:firstLine="2240" w:firstLineChars="700"/>
        <w:rPr>
          <w:rFonts w:ascii="仿宋_GB2312" w:hAnsi="仿宋" w:eastAsia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重庆慧创智慧园区管理服务有限公司公开招聘工作人员岗位表</w:t>
      </w:r>
    </w:p>
    <w:p>
      <w:pPr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3"/>
        <w:tblW w:w="14601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1134"/>
        <w:gridCol w:w="709"/>
        <w:gridCol w:w="709"/>
        <w:gridCol w:w="1395"/>
        <w:gridCol w:w="1156"/>
        <w:gridCol w:w="992"/>
        <w:gridCol w:w="4967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用人部门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职级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招聘数量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学历要求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专业要求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年龄         要求</w:t>
            </w:r>
          </w:p>
        </w:tc>
        <w:tc>
          <w:tcPr>
            <w:tcW w:w="4967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资历及相关要求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工资待遇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综合部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行政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人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员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职员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全日制本科及以上学历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管理学、经济学、文学类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496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1.具有1年及以上机关事业、国企相关工作经历，熟悉工作流程；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2.熟悉公文写作、文件整理及上报、审批流程；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3.工作积极热情，细致耐心，有良好的的沟通协调能力；</w:t>
            </w:r>
          </w:p>
          <w:p>
            <w:pPr>
              <w:jc w:val="left"/>
              <w:rPr>
                <w:rFonts w:ascii="黑体" w:hAnsi="黑体" w:eastAsia="黑体" w:cs="宋体"/>
                <w:sz w:val="32"/>
                <w:szCs w:val="32"/>
                <w:highlight w:val="yellow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4.具有CET-4、机动车驾驶证。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试用期二个月，期满月薪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2200-4000元左右。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经营部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业务人员</w:t>
            </w:r>
          </w:p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（政务）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职员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全日制本科及以上学历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管理学、经济学类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40周岁及以下</w:t>
            </w:r>
          </w:p>
        </w:tc>
        <w:tc>
          <w:tcPr>
            <w:tcW w:w="496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1.具有2年及以上机关事业、国企相关工作经历，熟悉工作流程；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2.熟悉国企经营模式；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3.善于沟通，具有一定的抗压能力；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4.具有机动车驾驶证。</w:t>
            </w:r>
          </w:p>
        </w:tc>
        <w:tc>
          <w:tcPr>
            <w:tcW w:w="1701" w:type="dxa"/>
            <w:vAlign w:val="center"/>
          </w:tcPr>
          <w:p>
            <w:pPr>
              <w:jc w:val="left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试用期二个月，期满月薪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2200-4000元左右。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经营部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业务人员</w:t>
            </w:r>
          </w:p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（建筑）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职员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全日制本科及以上学历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经济学、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工学类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35周岁及以下</w:t>
            </w:r>
          </w:p>
        </w:tc>
        <w:tc>
          <w:tcPr>
            <w:tcW w:w="496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1.具有2年及以上建筑企业工作经验；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2.善于沟通协调，具有一定的抗压能力；</w:t>
            </w:r>
          </w:p>
          <w:p>
            <w:pPr>
              <w:jc w:val="left"/>
              <w:rPr>
                <w:rFonts w:ascii="黑体" w:hAnsi="黑体" w:eastAsia="黑体" w:cs="宋体"/>
                <w:sz w:val="32"/>
                <w:szCs w:val="32"/>
                <w:highlight w:val="yellow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3.具有CET-4、机动车驾驶证。</w:t>
            </w:r>
          </w:p>
        </w:tc>
        <w:tc>
          <w:tcPr>
            <w:tcW w:w="1701" w:type="dxa"/>
            <w:vAlign w:val="center"/>
          </w:tcPr>
          <w:p>
            <w:pPr>
              <w:jc w:val="left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试用期二个月，期满月薪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2200-4000元左右。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995D06"/>
    <w:rsid w:val="54995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巴南区纪委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2023-02-07T09:07:00Z</dcterms:created>
  <dc:creator>Creating～</dc:creator>
  <cp:lastModifiedBy>Creating～</cp:lastModifiedBy>
  <dcterms:modified xsi:type="dcterms:W3CDTF">2023-02-07T09:08:17Z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