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2023年第一季度公开招聘工作人员面试成绩及进入体检人员公示</w:t>
      </w:r>
    </w:p>
    <w:tbl>
      <w:tblPr>
        <w:tblW w:w="1590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7"/>
        <w:gridCol w:w="1977"/>
        <w:gridCol w:w="1582"/>
        <w:gridCol w:w="4446"/>
        <w:gridCol w:w="1598"/>
        <w:gridCol w:w="1345"/>
        <w:gridCol w:w="1345"/>
        <w:gridCol w:w="1345"/>
        <w:gridCol w:w="134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报考单位</w:t>
            </w:r>
          </w:p>
        </w:tc>
        <w:tc>
          <w:tcPr>
            <w:tcW w:w="15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笔试成绩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面试成绩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是否进入体检环节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33190071930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王仁杰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白市驿镇农业服务中心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乡村振兴岗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214.5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86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78.75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33190072705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余洪翔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白市驿镇农业服务中心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212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80.2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75.43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33190072321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张  浩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白市驿镇农业服务中心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211.5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83.6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77.05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31190020405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邓徐徐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白市驿镇信息服务中心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信息管理岗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177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82.8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70.90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31190010519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孙泽凯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白市驿镇信息服务中心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80.6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69.30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31190022809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曾子倩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白市驿镇信息服务中心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168.5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缺考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31190030108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吉  凯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白市驿镇信息服务中心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168.5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84.4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70.28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31190033326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黄礼龙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含谷镇劳动就业和社会保障服务所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财务管理岗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211.5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80.2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75.35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31190034501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罗雅心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含谷镇劳动就业和社会保障服务所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205.5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81.4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74.95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31190041708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罗涵潇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含谷镇劳动就业和社会保障服务所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189.5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71.2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67.18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31190042201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徐  盈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含谷镇退役军人服务站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综合管理岗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186.5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80.8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71.48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31190020412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邹  赛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含谷镇退役军人服务站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179.5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83.8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71.82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31190044422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毛婉璇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含谷镇退役军人服务站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171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67.50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31190043204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张  璨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巴福镇综合行政执法大队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综合管理岗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195.5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82.4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73.78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31190044301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杨清婷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巴福镇综合行政执法大队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194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81.4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73.03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31190022621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吴  丹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巴福镇综合行政执法大队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缺考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31190040119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罗小英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金凤镇综合行政执法大队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辅助执法岗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187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缺考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31190043007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杜玉婷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金凤镇综合行政执法大队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186.5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82.8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72.48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31190033124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陈彦松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金凤镇综合行政执法大队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缺考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31190010905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朱雯茜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石板镇退役军人服务站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综合管理岗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183.5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80.2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70.68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31190020924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饶聪玲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石板镇退役军人服务站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156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缺考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31190016325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徐安丽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石板镇退役军人服务站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153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77.8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64.40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31190032813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江雨函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石板镇文化服务中心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综合管理岗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210.5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81.4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75.78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31190010407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倪澜瑛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石板镇文化服务中心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186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76.2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69.10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31190034115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杨兰茜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石板镇文化服务中心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178.5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73.2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66.35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31190043210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唐  瑜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含谷镇农业服务中心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综合管理岗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168.5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82.2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69.18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31190010303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岑  佳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含谷镇农业服务中心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80.8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67.40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31190032510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周蔚铭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含谷镇农业服务中心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161.5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80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66.92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31190010527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陈  星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走马镇农业服务中心</w:t>
            </w:r>
          </w:p>
        </w:tc>
        <w:tc>
          <w:tcPr>
            <w:tcW w:w="151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综合管理岗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180.5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86.8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73.48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31190015104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洪思思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走马镇农业服务中心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174.5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71.08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  <w:rPr>
                <w:color w:val="33333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18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31190016211</w:t>
            </w:r>
          </w:p>
        </w:tc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胡  强</w:t>
            </w:r>
          </w:p>
        </w:tc>
        <w:tc>
          <w:tcPr>
            <w:tcW w:w="421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走马镇农业服务中心</w:t>
            </w:r>
          </w:p>
        </w:tc>
        <w:tc>
          <w:tcPr>
            <w:tcW w:w="151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174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82</w:t>
            </w:r>
          </w:p>
        </w:tc>
        <w:tc>
          <w:tcPr>
            <w:tcW w:w="12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textAlignment w:val="baseline"/>
            </w:pPr>
            <w:r>
              <w:rPr>
                <w:color w:val="333333"/>
                <w:bdr w:val="none" w:color="auto" w:sz="0" w:space="0"/>
                <w:vertAlign w:val="baseline"/>
              </w:rPr>
              <w:t>70.00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6A2A341A"/>
    <w:rsid w:val="6A2A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2023-04-24T08:09:00Z</dcterms:created>
  <dc:creator>popoaaa</dc:creator>
  <cp:lastModifiedBy>popoaaa</cp:lastModifiedBy>
  <dcterms:modified xsi:type="dcterms:W3CDTF">2023-04-24T08:09:51Z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A3E9B7D8AAC1499F8BDDD0CD0FA8FDB5_11</vt:lpwstr>
  </property>
</Properties>
</file>