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11"/>
        <w:spacing w:line="50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autoSpaceDE w:val="0"/>
        <w:spacing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报考者本人健康情况和体能测评须知</w:t>
      </w:r>
    </w:p>
    <w:p>
      <w:pPr>
        <w:autoSpaceDE w:val="0"/>
        <w:spacing w:line="58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tbl>
      <w:tblPr>
        <w:tblStyle w:val="7"/>
        <w:tblW w:w="9407" w:type="dxa"/>
        <w:tblInd w:w="-4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142"/>
        <w:gridCol w:w="1319"/>
        <w:gridCol w:w="411"/>
        <w:gridCol w:w="1374"/>
        <w:gridCol w:w="1007"/>
        <w:gridCol w:w="411"/>
        <w:gridCol w:w="1148"/>
        <w:gridCol w:w="567"/>
        <w:gridCol w:w="1418"/>
        <w:gridCol w:w="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59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Style w:val="14"/>
                <w:rFonts w:hint="default" w:ascii="Times New Roman" w:hAnsi="Times New Roman" w:cs="Times New Roman"/>
              </w:rPr>
              <w:t>名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7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56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25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549" w:hRule="atLeast"/>
        </w:trPr>
        <w:tc>
          <w:tcPr>
            <w:tcW w:w="93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患病经历和有关情况说明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病名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有/无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治愈时间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病名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有/无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治愈时间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心脏病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精神病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高血压病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神经官能症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血液系统疾病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夜游症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64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结核病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精神活性物质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滥用和依赖史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肺气肿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吸毒史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支气管扩张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结缔组织病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支气管哮喘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血吸虫病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胰腺疾病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血丝虫病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629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严重消化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系统疾病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颅脑畸形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颅脑损伤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急慢性肝炎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慢性骨髓炎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527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肝硬化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胆结石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恶性肿瘤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泌尿系统结石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急慢性肾炎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性病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肾功能异常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艾滋病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糖尿病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手术史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甲亢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严重外伤史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4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内分泌系统病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文身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0" w:type="dxa"/>
          <w:trHeight w:val="554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癫痫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□ 有  □ 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93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体能测评须知</w:t>
            </w:r>
          </w:p>
        </w:tc>
        <w:tc>
          <w:tcPr>
            <w:tcW w:w="5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7" w:hRule="atLeast"/>
        </w:trPr>
        <w:tc>
          <w:tcPr>
            <w:tcW w:w="93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体能测评是报考公安机关人民警察考试的必经程序，测评项目为：男：1000米、10米×4往返跑、纵跳摸高；女：800米、10米×4往返跑、纵跳摸高。体能测评各项运动强度较大，有一定的危险性，有可能在测评过程中发生意外。报考者本人应确定自身身体状况是否适应剧烈运动。如确实身体状况不宜参加测评的，建议放弃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资格；如报考者因身体健康状况不良，身体对测评强度、天气等不适应及测评前热身不充分等自身原因，导致体能测评中出现受伤、致病、死亡等一切后果，由报考者本人承担。</w:t>
            </w:r>
          </w:p>
          <w:p>
            <w:pPr>
              <w:widowControl/>
              <w:autoSpaceDE w:val="0"/>
              <w:spacing w:line="300" w:lineRule="exact"/>
              <w:ind w:firstLine="56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报考者在参加体能测评前，须保证充足的睡眠，以良好的身体状态应试，测评前做好热身运动，测评过程中服从现场工作人员的指挥，防止在测评过程中发生意外。测评后报考者须在成绩卡上签名确认测评结果，并将成绩卡交回现场工作人员。体能测评现场设立医疗点，如报考者在测评过程中发现自己身体不适，应及时到医疗点进行处理。</w:t>
            </w:r>
          </w:p>
        </w:tc>
        <w:tc>
          <w:tcPr>
            <w:tcW w:w="5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</w:trPr>
        <w:tc>
          <w:tcPr>
            <w:tcW w:w="93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报考者</w:t>
            </w:r>
            <w:r>
              <w:rPr>
                <w:rStyle w:val="14"/>
                <w:rFonts w:hint="default" w:ascii="Times New Roman" w:hAnsi="Times New Roman" w:cs="Times New Roman"/>
              </w:rPr>
              <w:t>承诺</w:t>
            </w:r>
          </w:p>
        </w:tc>
        <w:tc>
          <w:tcPr>
            <w:tcW w:w="5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9" w:hRule="atLeast"/>
        </w:trPr>
        <w:tc>
          <w:tcPr>
            <w:tcW w:w="93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ind w:firstLine="480" w:firstLineChars="20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本人已认真阅读上述患病经历和有关情况说明、健康状况承诺、体能测评安全须知。在此郑重承诺：</w:t>
            </w:r>
          </w:p>
          <w:p>
            <w:pPr>
              <w:widowControl/>
              <w:autoSpaceDE w:val="0"/>
              <w:spacing w:line="300" w:lineRule="exact"/>
              <w:ind w:firstLine="482" w:firstLineChars="20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一是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以上个人所填信息属实，如有不实或违反相关规定，自愿承担相关责任、接受相应处理；</w:t>
            </w:r>
          </w:p>
          <w:p>
            <w:pPr>
              <w:widowControl/>
              <w:autoSpaceDE w:val="0"/>
              <w:spacing w:line="240" w:lineRule="auto"/>
              <w:ind w:firstLine="482" w:firstLineChars="20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二是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本人认为自身身体状况适应参加上述各项体能测评项目，自愿参加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清远市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年考试录用人民警察（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司法警察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）体能测评，如本人在测评中出现意外，后果由本人负责。</w:t>
            </w:r>
          </w:p>
          <w:p>
            <w:pPr>
              <w:widowControl/>
              <w:wordWrap w:val="0"/>
              <w:autoSpaceDE w:val="0"/>
              <w:spacing w:line="360" w:lineRule="auto"/>
              <w:jc w:val="righ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wordWrap w:val="0"/>
              <w:autoSpaceDE w:val="0"/>
              <w:spacing w:line="360" w:lineRule="auto"/>
              <w:jc w:val="center"/>
              <w:textAlignment w:val="top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报考者（签名并在签名处按捺指纹）：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  </w:t>
            </w:r>
          </w:p>
          <w:p>
            <w:pPr>
              <w:widowControl/>
              <w:wordWrap w:val="0"/>
              <w:autoSpaceDE w:val="0"/>
              <w:spacing w:line="360" w:lineRule="auto"/>
              <w:jc w:val="righ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</w:t>
            </w:r>
          </w:p>
          <w:p>
            <w:pPr>
              <w:widowControl/>
              <w:autoSpaceDE w:val="0"/>
              <w:spacing w:line="240" w:lineRule="auto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50" w:type="dxa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7" w:hRule="atLeast"/>
        </w:trPr>
        <w:tc>
          <w:tcPr>
            <w:tcW w:w="93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20" w:lineRule="exact"/>
              <w:ind w:left="442" w:hanging="442" w:hanging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</w:rPr>
              <w:t>重要提示：</w:t>
            </w:r>
          </w:p>
          <w:p>
            <w:pPr>
              <w:widowControl/>
              <w:autoSpaceDE w:val="0"/>
              <w:spacing w:line="320" w:lineRule="exact"/>
              <w:ind w:firstLine="442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</w:rPr>
              <w:t>1.报考者须认真阅读并如实填写此承诺表，如因瞒报、漏报、错报健康状况等承诺不实情形引起的一切后果，由报考者本人承担。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</w:rPr>
              <w:t>2.报考者体能测评时须现场提交填写完整的《报考者本人健康情况和体能测评须知》，方能参加体能测评。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2"/>
              </w:rPr>
              <w:t>3.此表双面打印。</w:t>
            </w:r>
          </w:p>
        </w:tc>
        <w:tc>
          <w:tcPr>
            <w:tcW w:w="5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adjustRightInd w:val="0"/>
        <w:snapToGrid w:val="0"/>
        <w:spacing w:line="240" w:lineRule="auto"/>
        <w:rPr>
          <w:rFonts w:hint="default" w:ascii="Times New Roman" w:hAnsi="Times New Roman" w:eastAsia="仿宋_GB2312" w:cs="Times New Roman"/>
          <w:sz w:val="10"/>
          <w:szCs w:val="10"/>
        </w:rPr>
      </w:pPr>
    </w:p>
    <w:sectPr>
      <w:pgSz w:w="11906" w:h="16838"/>
      <w:pgMar w:top="1474" w:right="1474" w:bottom="1417" w:left="1587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84154"/>
    <w:rsid w:val="004238DC"/>
    <w:rsid w:val="00684154"/>
    <w:rsid w:val="00752918"/>
    <w:rsid w:val="008C1A8C"/>
    <w:rsid w:val="0091123E"/>
    <w:rsid w:val="009D4A06"/>
    <w:rsid w:val="00D433DD"/>
    <w:rsid w:val="00F15367"/>
    <w:rsid w:val="00F2194E"/>
    <w:rsid w:val="021570E1"/>
    <w:rsid w:val="023A2CD6"/>
    <w:rsid w:val="02AD72A7"/>
    <w:rsid w:val="033C2F4C"/>
    <w:rsid w:val="03A456B0"/>
    <w:rsid w:val="06822B40"/>
    <w:rsid w:val="07E37A0F"/>
    <w:rsid w:val="086F6231"/>
    <w:rsid w:val="0A8F23E0"/>
    <w:rsid w:val="0AAC32FC"/>
    <w:rsid w:val="0C2E7A5E"/>
    <w:rsid w:val="12E64A29"/>
    <w:rsid w:val="130D3CC7"/>
    <w:rsid w:val="132D6A9B"/>
    <w:rsid w:val="13C532C4"/>
    <w:rsid w:val="142210DE"/>
    <w:rsid w:val="17E85D6C"/>
    <w:rsid w:val="182D4D71"/>
    <w:rsid w:val="19E06ED3"/>
    <w:rsid w:val="1B095AA3"/>
    <w:rsid w:val="1B0D28A0"/>
    <w:rsid w:val="1B39739F"/>
    <w:rsid w:val="1CB77125"/>
    <w:rsid w:val="1D233658"/>
    <w:rsid w:val="1E374A97"/>
    <w:rsid w:val="1FC53A75"/>
    <w:rsid w:val="20055F64"/>
    <w:rsid w:val="205C0C41"/>
    <w:rsid w:val="2199705D"/>
    <w:rsid w:val="21F22AC8"/>
    <w:rsid w:val="2480786B"/>
    <w:rsid w:val="26A33D92"/>
    <w:rsid w:val="27573E70"/>
    <w:rsid w:val="2786499E"/>
    <w:rsid w:val="27AA050A"/>
    <w:rsid w:val="28036781"/>
    <w:rsid w:val="28885313"/>
    <w:rsid w:val="28F35088"/>
    <w:rsid w:val="29142367"/>
    <w:rsid w:val="2996562C"/>
    <w:rsid w:val="29C706A7"/>
    <w:rsid w:val="2AA63CAD"/>
    <w:rsid w:val="2B0801C0"/>
    <w:rsid w:val="2BDD4B4E"/>
    <w:rsid w:val="2C2F428A"/>
    <w:rsid w:val="2C6F5D8E"/>
    <w:rsid w:val="2D813CF6"/>
    <w:rsid w:val="2D861D91"/>
    <w:rsid w:val="2EFF7E94"/>
    <w:rsid w:val="30DA7349"/>
    <w:rsid w:val="313F10C3"/>
    <w:rsid w:val="31865CB2"/>
    <w:rsid w:val="34C62DE9"/>
    <w:rsid w:val="350E13F0"/>
    <w:rsid w:val="35596760"/>
    <w:rsid w:val="36381490"/>
    <w:rsid w:val="36D2412C"/>
    <w:rsid w:val="37C25D8F"/>
    <w:rsid w:val="38E66F51"/>
    <w:rsid w:val="3AF26031"/>
    <w:rsid w:val="3B871223"/>
    <w:rsid w:val="3BA463D0"/>
    <w:rsid w:val="3C8C3705"/>
    <w:rsid w:val="3E375F95"/>
    <w:rsid w:val="3E672232"/>
    <w:rsid w:val="3EEA03EB"/>
    <w:rsid w:val="3F9F5B60"/>
    <w:rsid w:val="4012401C"/>
    <w:rsid w:val="404B199F"/>
    <w:rsid w:val="43A14405"/>
    <w:rsid w:val="448E30FF"/>
    <w:rsid w:val="47B13096"/>
    <w:rsid w:val="48195F9E"/>
    <w:rsid w:val="482E59A0"/>
    <w:rsid w:val="48AC49E4"/>
    <w:rsid w:val="48FC2C8B"/>
    <w:rsid w:val="49192C9D"/>
    <w:rsid w:val="49E6773A"/>
    <w:rsid w:val="4A0D58E0"/>
    <w:rsid w:val="4B532B24"/>
    <w:rsid w:val="4B705D4A"/>
    <w:rsid w:val="4D684E95"/>
    <w:rsid w:val="4F4579AC"/>
    <w:rsid w:val="4FFC4FAC"/>
    <w:rsid w:val="50225953"/>
    <w:rsid w:val="50C609C2"/>
    <w:rsid w:val="511C3501"/>
    <w:rsid w:val="514F3031"/>
    <w:rsid w:val="51847F12"/>
    <w:rsid w:val="526177BB"/>
    <w:rsid w:val="52CC34BD"/>
    <w:rsid w:val="54091289"/>
    <w:rsid w:val="560F1F2F"/>
    <w:rsid w:val="56AF6AC8"/>
    <w:rsid w:val="57016650"/>
    <w:rsid w:val="5A3870FA"/>
    <w:rsid w:val="5A672160"/>
    <w:rsid w:val="5A6E0B49"/>
    <w:rsid w:val="5AA96E50"/>
    <w:rsid w:val="5AED48D9"/>
    <w:rsid w:val="5C5E498A"/>
    <w:rsid w:val="5CDA2F10"/>
    <w:rsid w:val="5E1232E2"/>
    <w:rsid w:val="5EB108DE"/>
    <w:rsid w:val="5EDE200C"/>
    <w:rsid w:val="5F407B9B"/>
    <w:rsid w:val="605C25BB"/>
    <w:rsid w:val="606F7498"/>
    <w:rsid w:val="608A4667"/>
    <w:rsid w:val="61691983"/>
    <w:rsid w:val="62903BDA"/>
    <w:rsid w:val="62E92835"/>
    <w:rsid w:val="63630A19"/>
    <w:rsid w:val="63B15C49"/>
    <w:rsid w:val="64BB726D"/>
    <w:rsid w:val="651273D2"/>
    <w:rsid w:val="667D068A"/>
    <w:rsid w:val="680B574A"/>
    <w:rsid w:val="68CD2DB2"/>
    <w:rsid w:val="6914002A"/>
    <w:rsid w:val="69806960"/>
    <w:rsid w:val="6BE20E9D"/>
    <w:rsid w:val="6CB664E4"/>
    <w:rsid w:val="6CBE344C"/>
    <w:rsid w:val="6CFB56A6"/>
    <w:rsid w:val="6D123DB9"/>
    <w:rsid w:val="6D21713A"/>
    <w:rsid w:val="6DE70462"/>
    <w:rsid w:val="6F647471"/>
    <w:rsid w:val="706F701C"/>
    <w:rsid w:val="70A22B39"/>
    <w:rsid w:val="70EB08D9"/>
    <w:rsid w:val="7410522E"/>
    <w:rsid w:val="747373F1"/>
    <w:rsid w:val="752B5CE7"/>
    <w:rsid w:val="75D176C8"/>
    <w:rsid w:val="78227735"/>
    <w:rsid w:val="79144AD3"/>
    <w:rsid w:val="794C6ED7"/>
    <w:rsid w:val="795D0652"/>
    <w:rsid w:val="7C5E3F31"/>
    <w:rsid w:val="7CB1308F"/>
    <w:rsid w:val="7D3F4B90"/>
    <w:rsid w:val="7F262243"/>
    <w:rsid w:val="7FE306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  <w:szCs w:val="21"/>
    </w:rPr>
  </w:style>
  <w:style w:type="character" w:customStyle="1" w:styleId="12">
    <w:name w:val="17"/>
    <w:basedOn w:val="8"/>
    <w:qFormat/>
    <w:uiPriority w:val="0"/>
    <w:rPr>
      <w:rFonts w:hint="eastAsia" w:ascii="黑体" w:hAnsi="宋体" w:eastAsia="黑体"/>
      <w:color w:val="000000"/>
      <w:sz w:val="28"/>
      <w:szCs w:val="28"/>
    </w:rPr>
  </w:style>
  <w:style w:type="character" w:customStyle="1" w:styleId="13">
    <w:name w:val="16"/>
    <w:basedOn w:val="8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18"/>
    <w:basedOn w:val="8"/>
    <w:qFormat/>
    <w:uiPriority w:val="0"/>
    <w:rPr>
      <w:rFonts w:hint="eastAsia" w:ascii="黑体" w:hAnsi="宋体" w:eastAsia="黑体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1039</Words>
  <Characters>5924</Characters>
  <Lines>49</Lines>
  <Paragraphs>13</Paragraphs>
  <TotalTime>16</TotalTime>
  <ScaleCrop>false</ScaleCrop>
  <LinksUpToDate>false</LinksUpToDate>
  <CharactersWithSpaces>6950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警训科</dc:creator>
  <cp:lastModifiedBy>政治处</cp:lastModifiedBy>
  <dcterms:modified xsi:type="dcterms:W3CDTF">2023-03-23T01:21:50Z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