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5DC" w:rsidRDefault="004B15DC">
      <w:pPr>
        <w:wordWrap w:val="0"/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4B15DC" w:rsidRDefault="00194563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年度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茂名市住房和城乡建设局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公开遴选公务员拟转任人员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名单</w:t>
      </w:r>
    </w:p>
    <w:p w:rsidR="004B15DC" w:rsidRDefault="004B15DC">
      <w:pPr>
        <w:widowControl/>
        <w:spacing w:line="600" w:lineRule="exact"/>
        <w:ind w:firstLineChars="407" w:firstLine="1302"/>
        <w:jc w:val="center"/>
        <w:rPr>
          <w:rFonts w:ascii="Times New Roman" w:eastAsia="仿宋_GB2312" w:hAnsi="Times New Roman" w:cs="仿宋_GB2312"/>
          <w:sz w:val="32"/>
          <w:szCs w:val="32"/>
        </w:rPr>
      </w:pPr>
    </w:p>
    <w:tbl>
      <w:tblPr>
        <w:tblW w:w="13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6"/>
        <w:gridCol w:w="2304"/>
        <w:gridCol w:w="2372"/>
        <w:gridCol w:w="1616"/>
        <w:gridCol w:w="1165"/>
        <w:gridCol w:w="762"/>
        <w:gridCol w:w="1907"/>
        <w:gridCol w:w="2563"/>
      </w:tblGrid>
      <w:tr w:rsidR="00194563" w:rsidTr="00194563">
        <w:trPr>
          <w:trHeight w:val="1160"/>
          <w:jc w:val="center"/>
        </w:trPr>
        <w:tc>
          <w:tcPr>
            <w:tcW w:w="626" w:type="dxa"/>
            <w:vAlign w:val="center"/>
          </w:tcPr>
          <w:p w:rsidR="004B15DC" w:rsidRPr="00194563" w:rsidRDefault="00194563" w:rsidP="00194563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2304" w:type="dxa"/>
            <w:vAlign w:val="center"/>
          </w:tcPr>
          <w:p w:rsidR="004B15DC" w:rsidRPr="00194563" w:rsidRDefault="00194563" w:rsidP="00194563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遴选</w:t>
            </w: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机关</w:t>
            </w:r>
          </w:p>
        </w:tc>
        <w:tc>
          <w:tcPr>
            <w:tcW w:w="2372" w:type="dxa"/>
            <w:vAlign w:val="center"/>
          </w:tcPr>
          <w:p w:rsidR="004B15DC" w:rsidRPr="00194563" w:rsidRDefault="00194563" w:rsidP="00194563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职位名称</w:t>
            </w:r>
          </w:p>
        </w:tc>
        <w:tc>
          <w:tcPr>
            <w:tcW w:w="1616" w:type="dxa"/>
            <w:vAlign w:val="center"/>
          </w:tcPr>
          <w:p w:rsidR="004B15DC" w:rsidRPr="00194563" w:rsidRDefault="00194563" w:rsidP="00194563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职位代码</w:t>
            </w:r>
          </w:p>
        </w:tc>
        <w:tc>
          <w:tcPr>
            <w:tcW w:w="1165" w:type="dxa"/>
            <w:vAlign w:val="center"/>
          </w:tcPr>
          <w:p w:rsidR="004B15DC" w:rsidRPr="00194563" w:rsidRDefault="00194563" w:rsidP="00194563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拟</w:t>
            </w: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转任</w:t>
            </w: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人员</w:t>
            </w:r>
          </w:p>
        </w:tc>
        <w:tc>
          <w:tcPr>
            <w:tcW w:w="762" w:type="dxa"/>
            <w:vAlign w:val="center"/>
          </w:tcPr>
          <w:p w:rsidR="004B15DC" w:rsidRPr="00194563" w:rsidRDefault="00194563" w:rsidP="00194563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性别</w:t>
            </w:r>
          </w:p>
        </w:tc>
        <w:tc>
          <w:tcPr>
            <w:tcW w:w="1907" w:type="dxa"/>
            <w:vAlign w:val="center"/>
          </w:tcPr>
          <w:p w:rsidR="004B15DC" w:rsidRPr="00194563" w:rsidRDefault="00194563" w:rsidP="00194563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准考证号</w:t>
            </w:r>
          </w:p>
        </w:tc>
        <w:tc>
          <w:tcPr>
            <w:tcW w:w="2563" w:type="dxa"/>
            <w:vAlign w:val="center"/>
          </w:tcPr>
          <w:p w:rsidR="004B15DC" w:rsidRPr="00194563" w:rsidRDefault="00194563" w:rsidP="00194563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现</w:t>
            </w:r>
            <w:r w:rsidRPr="00194563">
              <w:rPr>
                <w:rFonts w:ascii="黑体" w:eastAsia="黑体" w:hAnsi="黑体" w:cs="黑体" w:hint="eastAsia"/>
                <w:sz w:val="28"/>
                <w:szCs w:val="28"/>
              </w:rPr>
              <w:t>工作单位</w:t>
            </w:r>
          </w:p>
        </w:tc>
      </w:tr>
      <w:tr w:rsidR="00194563" w:rsidTr="00194563">
        <w:trPr>
          <w:trHeight w:val="980"/>
          <w:jc w:val="center"/>
        </w:trPr>
        <w:tc>
          <w:tcPr>
            <w:tcW w:w="626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2304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茂名市建设工程质量与安全中心</w:t>
            </w:r>
          </w:p>
        </w:tc>
        <w:tc>
          <w:tcPr>
            <w:tcW w:w="2372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综合科一级科员</w:t>
            </w:r>
          </w:p>
        </w:tc>
        <w:tc>
          <w:tcPr>
            <w:tcW w:w="1616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116052</w:t>
            </w:r>
          </w:p>
        </w:tc>
        <w:tc>
          <w:tcPr>
            <w:tcW w:w="1165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李明浩</w:t>
            </w:r>
          </w:p>
        </w:tc>
        <w:tc>
          <w:tcPr>
            <w:tcW w:w="762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907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202212171608</w:t>
            </w:r>
          </w:p>
        </w:tc>
        <w:tc>
          <w:tcPr>
            <w:tcW w:w="2563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茂名市医疗保障局茂南分局</w:t>
            </w:r>
          </w:p>
        </w:tc>
      </w:tr>
      <w:tr w:rsidR="00194563" w:rsidTr="00194563">
        <w:trPr>
          <w:trHeight w:val="1000"/>
          <w:jc w:val="center"/>
        </w:trPr>
        <w:tc>
          <w:tcPr>
            <w:tcW w:w="626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2304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茂名市建设工程质量与安全中心</w:t>
            </w:r>
          </w:p>
        </w:tc>
        <w:tc>
          <w:tcPr>
            <w:tcW w:w="2372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质量安全一科一级科员</w:t>
            </w:r>
          </w:p>
        </w:tc>
        <w:tc>
          <w:tcPr>
            <w:tcW w:w="1616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116054</w:t>
            </w:r>
          </w:p>
        </w:tc>
        <w:tc>
          <w:tcPr>
            <w:tcW w:w="1165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庄聪颖</w:t>
            </w:r>
          </w:p>
        </w:tc>
        <w:tc>
          <w:tcPr>
            <w:tcW w:w="762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907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202212171803</w:t>
            </w:r>
          </w:p>
        </w:tc>
        <w:tc>
          <w:tcPr>
            <w:tcW w:w="2563" w:type="dxa"/>
            <w:vAlign w:val="center"/>
          </w:tcPr>
          <w:p w:rsidR="004B15DC" w:rsidRPr="00194563" w:rsidRDefault="00194563" w:rsidP="00194563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94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信宜市公路事务中心</w:t>
            </w:r>
          </w:p>
        </w:tc>
      </w:tr>
    </w:tbl>
    <w:p w:rsidR="004B15DC" w:rsidRDefault="004B15DC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4B15DC" w:rsidRDefault="004B15DC">
      <w:pPr>
        <w:wordWrap w:val="0"/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4B15DC" w:rsidSect="004B15DC">
      <w:pgSz w:w="16838" w:h="11906" w:orient="landscape"/>
      <w:pgMar w:top="1531" w:right="1871" w:bottom="1531" w:left="187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563" w:rsidRDefault="00194563" w:rsidP="0070204B">
      <w:r>
        <w:separator/>
      </w:r>
    </w:p>
  </w:endnote>
  <w:endnote w:type="continuationSeparator" w:id="1">
    <w:p w:rsidR="00194563" w:rsidRDefault="00194563" w:rsidP="00702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563" w:rsidRDefault="00194563" w:rsidP="0070204B">
      <w:r>
        <w:separator/>
      </w:r>
    </w:p>
  </w:footnote>
  <w:footnote w:type="continuationSeparator" w:id="1">
    <w:p w:rsidR="00194563" w:rsidRDefault="00194563" w:rsidP="007020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mFhMGYwMTVhYjMwYmI3OTJiYTZjMjAzZjQzMTYyMjcifQ=="/>
  </w:docVars>
  <w:rsids>
    <w:rsidRoot w:val="414E7139"/>
    <w:rsid w:val="000772C0"/>
    <w:rsid w:val="00103AB4"/>
    <w:rsid w:val="00133E43"/>
    <w:rsid w:val="00194563"/>
    <w:rsid w:val="001B4378"/>
    <w:rsid w:val="001C43EA"/>
    <w:rsid w:val="00344513"/>
    <w:rsid w:val="004B15DC"/>
    <w:rsid w:val="004C6EA7"/>
    <w:rsid w:val="0070204B"/>
    <w:rsid w:val="007E6302"/>
    <w:rsid w:val="00904E41"/>
    <w:rsid w:val="00A46C4B"/>
    <w:rsid w:val="00C4531F"/>
    <w:rsid w:val="00C81698"/>
    <w:rsid w:val="00CF2F9E"/>
    <w:rsid w:val="00DE4351"/>
    <w:rsid w:val="00E317C8"/>
    <w:rsid w:val="00E73A85"/>
    <w:rsid w:val="00EA405E"/>
    <w:rsid w:val="00F45A48"/>
    <w:rsid w:val="00F720AA"/>
    <w:rsid w:val="050F5597"/>
    <w:rsid w:val="08C52679"/>
    <w:rsid w:val="1B481A2E"/>
    <w:rsid w:val="1D227257"/>
    <w:rsid w:val="24BB5C18"/>
    <w:rsid w:val="254B425C"/>
    <w:rsid w:val="286D7D95"/>
    <w:rsid w:val="33214A45"/>
    <w:rsid w:val="357759DD"/>
    <w:rsid w:val="3C6667FD"/>
    <w:rsid w:val="414E7139"/>
    <w:rsid w:val="4347721D"/>
    <w:rsid w:val="436055AB"/>
    <w:rsid w:val="4AF40AF8"/>
    <w:rsid w:val="4B0D4593"/>
    <w:rsid w:val="55406AE7"/>
    <w:rsid w:val="58BA1681"/>
    <w:rsid w:val="5B48590C"/>
    <w:rsid w:val="75790777"/>
    <w:rsid w:val="764B0478"/>
    <w:rsid w:val="780035C7"/>
    <w:rsid w:val="78F625AF"/>
    <w:rsid w:val="7D6354C6"/>
    <w:rsid w:val="7DA74C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qFormat="1"/>
    <w:lsdException w:name="Followed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5DC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4B15DC"/>
    <w:pPr>
      <w:spacing w:beforeAutospacing="1" w:afterAutospacing="1"/>
      <w:jc w:val="left"/>
    </w:pPr>
    <w:rPr>
      <w:kern w:val="0"/>
      <w:sz w:val="24"/>
      <w:szCs w:val="24"/>
    </w:rPr>
  </w:style>
  <w:style w:type="table" w:styleId="a4">
    <w:name w:val="Table Grid"/>
    <w:basedOn w:val="a1"/>
    <w:qFormat/>
    <w:locked/>
    <w:rsid w:val="004B15D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uiPriority w:val="99"/>
    <w:semiHidden/>
    <w:unhideWhenUsed/>
    <w:qFormat/>
    <w:rsid w:val="004B15DC"/>
    <w:rPr>
      <w:color w:val="525151"/>
      <w:u w:val="none"/>
    </w:rPr>
  </w:style>
  <w:style w:type="character" w:styleId="a6">
    <w:name w:val="Hyperlink"/>
    <w:basedOn w:val="a0"/>
    <w:uiPriority w:val="99"/>
    <w:semiHidden/>
    <w:unhideWhenUsed/>
    <w:qFormat/>
    <w:rsid w:val="004B15DC"/>
    <w:rPr>
      <w:color w:val="525151"/>
      <w:u w:val="none"/>
    </w:rPr>
  </w:style>
  <w:style w:type="paragraph" w:customStyle="1" w:styleId="Char">
    <w:name w:val="Char"/>
    <w:basedOn w:val="a"/>
    <w:uiPriority w:val="99"/>
    <w:qFormat/>
    <w:rsid w:val="004B15DC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up">
    <w:name w:val="up"/>
    <w:basedOn w:val="a0"/>
    <w:qFormat/>
    <w:rsid w:val="004B15DC"/>
  </w:style>
  <w:style w:type="character" w:customStyle="1" w:styleId="nth-child2">
    <w:name w:val="nth-child(2)"/>
    <w:basedOn w:val="a0"/>
    <w:qFormat/>
    <w:rsid w:val="004B15DC"/>
    <w:rPr>
      <w:color w:val="B64244"/>
      <w:sz w:val="27"/>
      <w:szCs w:val="27"/>
    </w:rPr>
  </w:style>
  <w:style w:type="character" w:customStyle="1" w:styleId="nth-child21">
    <w:name w:val="nth-child(2)1"/>
    <w:basedOn w:val="a0"/>
    <w:qFormat/>
    <w:rsid w:val="004B15DC"/>
    <w:rPr>
      <w:color w:val="B64244"/>
      <w:sz w:val="27"/>
      <w:szCs w:val="27"/>
    </w:rPr>
  </w:style>
  <w:style w:type="character" w:customStyle="1" w:styleId="nth-child1">
    <w:name w:val="nth-child(1)"/>
    <w:basedOn w:val="a0"/>
    <w:qFormat/>
    <w:rsid w:val="004B15DC"/>
    <w:rPr>
      <w:color w:val="B64244"/>
      <w:spacing w:val="-45"/>
      <w:sz w:val="60"/>
      <w:szCs w:val="60"/>
    </w:rPr>
  </w:style>
  <w:style w:type="character" w:customStyle="1" w:styleId="nth-child11">
    <w:name w:val="nth-child(1)1"/>
    <w:basedOn w:val="a0"/>
    <w:qFormat/>
    <w:rsid w:val="004B15DC"/>
    <w:rPr>
      <w:color w:val="B64244"/>
      <w:spacing w:val="-45"/>
      <w:sz w:val="60"/>
      <w:szCs w:val="60"/>
    </w:rPr>
  </w:style>
  <w:style w:type="paragraph" w:styleId="a7">
    <w:name w:val="header"/>
    <w:basedOn w:val="a"/>
    <w:link w:val="Char0"/>
    <w:uiPriority w:val="99"/>
    <w:semiHidden/>
    <w:unhideWhenUsed/>
    <w:rsid w:val="00702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70204B"/>
    <w:rPr>
      <w:rFonts w:ascii="Calibri" w:hAnsi="Calibri" w:cs="Calibri"/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702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70204B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</Words>
  <Characters>175</Characters>
  <Application>Microsoft Office Word</Application>
  <DocSecurity>0</DocSecurity>
  <Lines>1</Lines>
  <Paragraphs>1</Paragraphs>
  <ScaleCrop>false</ScaleCrop>
  <Company>Sky123.Org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胡宗兰，女，汉族，中共党员，贵州福泉人，1983年3月出生，2005年9月参加工作，贵州大学生命科学学院食品科学工程专业毕业，本科学历，现为遵义市习水县卫生健康局副科级干部</dc:title>
  <dc:creator>秋叶夏花</dc:creator>
  <cp:lastModifiedBy>陈介</cp:lastModifiedBy>
  <cp:revision>3</cp:revision>
  <cp:lastPrinted>2023-02-24T07:56:00Z</cp:lastPrinted>
  <dcterms:created xsi:type="dcterms:W3CDTF">2020-01-07T12:32:00Z</dcterms:created>
  <dcterms:modified xsi:type="dcterms:W3CDTF">2023-02-24T08:21:00Z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EAA9A789A35E4A59A7323EFB4F68036A</vt:lpwstr>
  </property>
</Properties>
</file>